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ПРАВИТЕЛЬСТВО РОССИЙСКОЙ ФЕДЕРАЦИИ</w:t>
      </w: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14 декабря 2005 г. N 761</w:t>
      </w: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ПРЕДОСТАВЛЕНИИ СУБСИДИЙ</w:t>
      </w: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ОПЛАТУ ЖИЛОГО ПОМЕЩЕНИЯ И КОММУНАЛЬНЫХ УСЛУГ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1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18.06.2007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24.12.2008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1001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16.03.2013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30.07.2014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734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24.12.2014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1469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29.12.2016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1540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27.02.2017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18.04.2018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464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26.07.2018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871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10.02.2020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02.04.2020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29.04.2020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604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(ред. 29.04.2020),</w:t>
            </w:r>
          </w:p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28.07.2020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1130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изм., внесенными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решением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Верховного Суда РФ</w:t>
            </w:r>
          </w:p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26.10.2011 N ГКПИ11-1394)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 исполнение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статьи 159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Правительство Российской Федерации постановляет: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прилагаемые </w:t>
      </w:r>
      <w:hyperlink w:anchor="Par42" w:history="1">
        <w:r>
          <w:rPr>
            <w:rFonts w:ascii="Arial" w:hAnsi="Arial" w:cs="Arial"/>
            <w:color w:val="0000FF"/>
            <w:sz w:val="20"/>
            <w:szCs w:val="20"/>
          </w:rPr>
          <w:t>Правила</w:t>
        </w:r>
      </w:hyperlink>
      <w:r>
        <w:rPr>
          <w:rFonts w:ascii="Arial" w:hAnsi="Arial" w:cs="Arial"/>
          <w:sz w:val="20"/>
          <w:szCs w:val="20"/>
        </w:rPr>
        <w:t xml:space="preserve"> предоставления субсидий на оплату жилого помещения и коммунальных услуг.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Установить, что размеры субсидий, предоставленных гражданам до вступления в силу настоящего Постановления, пересчету не подлежат в течение всего периода, на который субсидии были предоставлены, за исключением случая, когда размеры субсидий увеличиваются.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2-месячный срок методические рекомендации по применению </w:t>
      </w:r>
      <w:hyperlink w:anchor="Par42" w:history="1">
        <w:r>
          <w:rPr>
            <w:rFonts w:ascii="Arial" w:hAnsi="Arial" w:cs="Arial"/>
            <w:color w:val="0000FF"/>
            <w:sz w:val="20"/>
            <w:szCs w:val="20"/>
          </w:rPr>
          <w:t>Правил</w:t>
        </w:r>
      </w:hyperlink>
      <w:r>
        <w:rPr>
          <w:rFonts w:ascii="Arial" w:hAnsi="Arial" w:cs="Arial"/>
          <w:sz w:val="20"/>
          <w:szCs w:val="20"/>
        </w:rPr>
        <w:t xml:space="preserve"> предоставления субсидий на оплату жилого помещения и коммунальных услуг, утвержденных настоящим Постановлением.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Рекомендовать органам государственной власти субъектов Российской Федерации: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установить в 2-месячный срок региональные стандарты нормативной площади жилого помещения, используемой для расчета субсидий, региональные стандарты стоимости жилищно-коммунальных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расходов, связанных с предоставлением гражданам субсидий на оплату жилого помещения и коммунальных услуг.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Признать утратившими силу: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1 июля 2002 г. N 490 "О проведении эксперимента по применению экономической модели реформирования жилищно-коммунального хозяйства" (Собрание законодательства Российской Федерации, 2002, N 27, ст. 2701);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30 августа 2004 г. N 444 "О предоставлении субсидий на оплату жилья и коммунальных услуг" (Собрание законодательства Российской Федерации, 2004, N 36, ст. 3671).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М.ФРАДКОВ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14 декабря 2005 г. N 761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42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ПРАВИЛА</w:t>
      </w: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ПРЕДОСТАВЛЕНИЯ СУБСИДИЙ</w:t>
      </w: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НА ОПЛАТУ ЖИЛОГО ПОМЕЩЕНИЯ И КОММУНАЛЬНЫХ УСЛУГ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1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18.06.2007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24.12.2008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1001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16.03.2013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221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30.07.2014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734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24.12.2014 </w:t>
            </w:r>
            <w:hyperlink r:id="rId2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1469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29.12.2016 </w:t>
            </w:r>
            <w:hyperlink r:id="rId2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1540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27.02.2017 </w:t>
            </w:r>
            <w:hyperlink r:id="rId2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232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18.04.2018 </w:t>
            </w:r>
            <w:hyperlink r:id="rId2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464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26.07.2018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871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10.02.2020 </w:t>
            </w:r>
            <w:hyperlink r:id="rId3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02.04.2020 </w:t>
            </w:r>
            <w:hyperlink r:id="rId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420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29.04.2020 </w:t>
            </w:r>
            <w:hyperlink r:id="rId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604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(ред. 29.04.2020),</w:t>
            </w:r>
          </w:p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28.07.2020 </w:t>
            </w:r>
            <w:hyperlink r:id="rId3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1130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с изм., внесенными </w:t>
            </w:r>
            <w:hyperlink r:id="rId3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решением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Верховного Суда РФ</w:t>
            </w:r>
          </w:p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от 26.10.2011 N ГКПИ11-1394)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I. Общие положения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7"/>
      <w:bookmarkEnd w:id="1"/>
      <w:r>
        <w:rPr>
          <w:rFonts w:ascii="Arial" w:hAnsi="Arial" w:cs="Arial"/>
          <w:sz w:val="20"/>
          <w:szCs w:val="20"/>
        </w:rPr>
        <w:t xml:space="preserve">1. Настоящие Правила, разработанные в соответствии со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статьей 159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определяют порядок предоставления субсидий на оплату жилого помещения и коммунальных услуг (далее - субсидии) гражданам Российской Федерации, а также иностранным гражданам, если это предусмотрено международными договорами Российской Федерации.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8"/>
      <w:bookmarkEnd w:id="2"/>
      <w:r>
        <w:rPr>
          <w:rFonts w:ascii="Arial" w:hAnsi="Arial" w:cs="Arial"/>
          <w:sz w:val="20"/>
          <w:szCs w:val="20"/>
        </w:rPr>
        <w:t xml:space="preserve">2. Субсидии предоставляются гражданам в случае, если их расходы на оплату жилого помещения и коммунальных услуг, рассчитанные исходя из размера региональных стандартов нормативной площади жилого помещения, используемой для расчета субсидий, и размера региональных стандартов стоимости жилищно-коммунальных услуг,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семьи. При этом для семей со среднедушевым доходом ниже установленного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прожиточного минимума</w:t>
        </w:r>
      </w:hyperlink>
      <w:r>
        <w:rPr>
          <w:rFonts w:ascii="Arial" w:hAnsi="Arial" w:cs="Arial"/>
          <w:sz w:val="20"/>
          <w:szCs w:val="20"/>
        </w:rPr>
        <w:t xml:space="preserve"> максимально допустимая доля расходов уменьшается в соответствии с поправочным коэффициентом, равным отношению среднедушевого дохода семьи к прожиточному минимуму.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9"/>
      <w:bookmarkEnd w:id="3"/>
      <w:r>
        <w:rPr>
          <w:rFonts w:ascii="Arial" w:hAnsi="Arial" w:cs="Arial"/>
          <w:sz w:val="20"/>
          <w:szCs w:val="20"/>
        </w:rPr>
        <w:t>3. Право на субсидии имеют: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пользователи жилого помещения в государственном или муниципальном жилищном фонде;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наниматели жилого помещения по договору найма в частном жилищном фонде;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члены жилищного или жилищно-строительного кооператива;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собственники жилого помещения (квартиры, жилого дома, части квартиры или жилого дома).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Субсидии предоставляются гражданам, указанным в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пункте 3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с учетом постоянно проживающих с ними членов их семей.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65"/>
      <w:bookmarkEnd w:id="4"/>
      <w:r>
        <w:rPr>
          <w:rFonts w:ascii="Arial" w:hAnsi="Arial" w:cs="Arial"/>
          <w:sz w:val="20"/>
          <w:szCs w:val="20"/>
        </w:rPr>
        <w:t xml:space="preserve">5. В случае если наниматели жилого помещения по договору найма в частном жилищном фонде, члены жилищного или жилищно-строительного кооператива, собственники жилого помещения проходят военную службу по призыву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либо осуждены к лишению свободы, либо признаны безвестно отсутствующими, либо умерли или объявлены умершими, либо находятся на принудительном лечении по решению суда, субсидии предоставляются членам их семей при </w:t>
      </w:r>
      <w:r>
        <w:rPr>
          <w:rFonts w:ascii="Arial" w:hAnsi="Arial" w:cs="Arial"/>
          <w:sz w:val="20"/>
          <w:szCs w:val="20"/>
        </w:rPr>
        <w:lastRenderedPageBreak/>
        <w:t>условии, что данные члены семей продолжают постоянно проживать в ранее занимаемых совместно с этими гражданами жилых помещениях.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66"/>
      <w:bookmarkEnd w:id="5"/>
      <w:r>
        <w:rPr>
          <w:rFonts w:ascii="Arial" w:hAnsi="Arial" w:cs="Arial"/>
          <w:sz w:val="20"/>
          <w:szCs w:val="20"/>
        </w:rPr>
        <w:t xml:space="preserve">6.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3 последних года. Информацию о наличии у граждан такой задолженности орган исполнительной власти субъекта Российской Федерации или управомоченное им государственное учреждение, а в отношении лиц, указанных в </w:t>
      </w:r>
      <w:hyperlink w:anchor="Par312" w:history="1">
        <w:r>
          <w:rPr>
            <w:rFonts w:ascii="Arial" w:hAnsi="Arial" w:cs="Arial"/>
            <w:color w:val="0000FF"/>
            <w:sz w:val="20"/>
            <w:szCs w:val="20"/>
          </w:rPr>
          <w:t>пункте 51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- федеральные органы исполнительной власти (федеральные государственные органы), в которых законом предусмотрена военная служба (далее - уполномоченные органы), получают из государственной информационной системы жилищно-коммунального хозяйства.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 в ред.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28.07.2020 N 1130)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Решения о предоставлении субсидий принимаются уполномоченными органами.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29.12.2016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N 1540</w:t>
        </w:r>
      </w:hyperlink>
      <w:r>
        <w:rPr>
          <w:rFonts w:ascii="Arial" w:hAnsi="Arial" w:cs="Arial"/>
          <w:sz w:val="20"/>
          <w:szCs w:val="20"/>
        </w:rPr>
        <w:t xml:space="preserve">, от 28.07.2020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N 1130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принятию решений о предоставлении субсидий.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7 в ред.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24.12.2008 N 1001)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II. Перечень документов (сведений), необходимых</w:t>
      </w: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для предоставления субсидии, и порядок их рассмотрения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02.04.2020 N 420)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77"/>
      <w:bookmarkEnd w:id="6"/>
      <w:r>
        <w:rPr>
          <w:rFonts w:ascii="Arial" w:hAnsi="Arial" w:cs="Arial"/>
          <w:sz w:val="20"/>
          <w:szCs w:val="20"/>
        </w:rPr>
        <w:t xml:space="preserve">8. Для получения субсидии граждане, указанные в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пункте 3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и члены семей граждан, указанных в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 (далее - заявители), или лица, уполномоченные ими на основании доверенности, оформленной в соответствии с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 и приложением следующих документов, а также с указанием следующих сведений в заявлении: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26.07.2018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N 871</w:t>
        </w:r>
      </w:hyperlink>
      <w:r>
        <w:rPr>
          <w:rFonts w:ascii="Arial" w:hAnsi="Arial" w:cs="Arial"/>
          <w:sz w:val="20"/>
          <w:szCs w:val="20"/>
        </w:rPr>
        <w:t xml:space="preserve">, от 02.04.2020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N 420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сведения о 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нанимателем жилого помещения по договору найма в частном жилищном фонде, членом жилищного, жилищно-строительного кооператива или иного специализированного потребительского кооператива. Заявитель, проходящий военную службу по контракту, зарегистрированный по месту жительства по адресу воинской части, но проживающий ввиду отсутствия служебных жилых помещений в жилых помещениях на условиях заключенного договора найма (поднайма), прилагает к заявлению о предоставлении субсидии копию договора найма (поднайма) в частном жилищном фонде и справку из воинской части об отсутствии возможности предоставления служебного жилого помещения;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02.04.2020 N 420)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документы или их копии, содержащие сведения о платежах за жилое помещение и коммунальные услуги, начисленных за последний перед подачей заявления о предоставлении субсидии месяц. Если заявитель указал в заявлении о предоставлении субсидии в качестве членов своей семьи не всех граждан, зарегистрированных совместно с ним по месту его постоянного жительства, он обязан представить документы, подтверждающие размер вносимой ими платы за содержание и ремонт жилого помещения и коммунальные услуги;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30.07.2014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N 734</w:t>
        </w:r>
      </w:hyperlink>
      <w:r>
        <w:rPr>
          <w:rFonts w:ascii="Arial" w:hAnsi="Arial" w:cs="Arial"/>
          <w:sz w:val="20"/>
          <w:szCs w:val="20"/>
        </w:rPr>
        <w:t xml:space="preserve">, от 28.07.2020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N 1130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взаимодействия;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"в" в ред.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02.04.2020 N 420)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копии документов, удостоверяющих принадлежность заявителя - иностранного гражданина и членов его семьи к гражданству государства, с которым Российской Федерацией заключен международный договор, в соответствии с которым предусмотрено предоставление субсидий (с предъявлением оригинала, если копия нотариально не заверена);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д) сведения о доходах заявителя и членов его семьи, учитываемых при решении вопроса о предоставлении субсидии;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"д" в ред.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02.04.2020 N 420)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утратил силу. -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26.07.2018 N 871.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8 в ред.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16.03.2013 N 221)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90"/>
      <w:bookmarkEnd w:id="7"/>
      <w:r>
        <w:rPr>
          <w:rFonts w:ascii="Arial" w:hAnsi="Arial" w:cs="Arial"/>
          <w:sz w:val="20"/>
          <w:szCs w:val="20"/>
        </w:rPr>
        <w:t>8(1). Уполномоченные органы получают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следующие сведения, необходимые для принятия решения о предоставлении субсидии: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02.04.2020 N 420)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сведения о документах, подтверждающих правовые основания владения и пользования заявителем жилым помещением, в котором он зарегистрирован по месту постоянного жительства, - в случае, если заявитель является пользователем жилого помещения государственного или муниципального жилищных фондов, а также собственником жилого помещения;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02.04.2020 N 420)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сведения о документах, подтверждающих правовые основания отнесения лиц, проживающих совместно с заявителем по месту постоянного жительства, к членам его семьи;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26.07.2018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N 871</w:t>
        </w:r>
      </w:hyperlink>
      <w:r>
        <w:rPr>
          <w:rFonts w:ascii="Arial" w:hAnsi="Arial" w:cs="Arial"/>
          <w:sz w:val="20"/>
          <w:szCs w:val="20"/>
        </w:rPr>
        <w:t xml:space="preserve">, от 02.04.2020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N 420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сведения о документах, удостоверяющих гражданство Российской Федерации заявителя и членов его семьи;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"в" в ред.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02.04.2020 N 420)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сведения о лицах, зарегистрированных совместно с заявителем по месту его постоянного жительства;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"г" в ред.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02.04.2020 N 420)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сведения, подтверждающие право заявителя и (или) членов его семьи на льготы, меры социальной поддержки и компенсации по оплате жилого помещения и коммунальных услуг;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"д" введен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02.04.2020 N 420)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1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Нумерация пунктов дана в соответствии с изменениями, внесенными </w:t>
            </w:r>
            <w:hyperlink r:id="rId6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10.02.2020 N 114.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A211F2" w:rsidRDefault="00A211F2" w:rsidP="00A211F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копии документов, выдаваемых федеральными государственными учреждениями медико-социальной экспертизы, подтверждающих факт установления заявителю инвалидности;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"д" введен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10.02.2020 N 114)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сведения о доходах заявителя и членов его семьи, учитываемых при решении вопроса о предоставлении субсидии;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"е" введен </w:t>
      </w:r>
      <w:hyperlink r:id="rId6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02.04.2020 N 420)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сведения, подтверждающие отсутствие у заявителя подтвержденной вступившим в законную силу судебным актом непогашенной задолженности по оплате жилого помещения и коммунальных услуг, которая образовалась за период не более чем 3 последних года.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"ж" введен </w:t>
      </w:r>
      <w:hyperlink r:id="rId6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28.07.2020 N 1130)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8(1) введен </w:t>
      </w:r>
      <w:hyperlink r:id="rId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16.03.2013 N 221)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8(2). Заявитель вправе представить в уполномоченный орган по месту жительства документы, указанные в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пункте 8(1)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а также копии судебных актов о признании лиц, проживающих совместно с заявителем по месту постоянного жительства, членами его семьи -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инициативе. В этом случае уполномоченный орган учитывает в качестве членов семьи заявителя лиц, признанных таковыми в судебном порядке.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(п. 8(2) в ред. </w:t>
      </w:r>
      <w:hyperlink r:id="rId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26.07.2018 N 871)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13"/>
      <w:bookmarkEnd w:id="8"/>
      <w:r>
        <w:rPr>
          <w:rFonts w:ascii="Arial" w:hAnsi="Arial" w:cs="Arial"/>
          <w:sz w:val="20"/>
          <w:szCs w:val="20"/>
        </w:rPr>
        <w:t xml:space="preserve">9. Члены семей граждан, указанных в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дополнительно к документам, предусмотренным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пунктом 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представляют документы, подтверждающие причину выбытия этих граждан, а также факт постоянного проживания в соответствующем жилом помещении совместно с указанными гражданами до их выбытия.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Требовать от граждан документы и сведения, не предусмотренные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пунктами 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20" w:history="1">
        <w:r>
          <w:rPr>
            <w:rFonts w:ascii="Arial" w:hAnsi="Arial" w:cs="Arial"/>
            <w:color w:val="0000FF"/>
            <w:sz w:val="20"/>
            <w:szCs w:val="20"/>
          </w:rPr>
          <w:t>27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01" w:history="1">
        <w:r>
          <w:rPr>
            <w:rFonts w:ascii="Arial" w:hAnsi="Arial" w:cs="Arial"/>
            <w:color w:val="0000FF"/>
            <w:sz w:val="20"/>
            <w:szCs w:val="20"/>
          </w:rPr>
          <w:t>48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не допускается.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30.07.2014 </w:t>
      </w:r>
      <w:hyperlink r:id="rId66" w:history="1">
        <w:r>
          <w:rPr>
            <w:rFonts w:ascii="Arial" w:hAnsi="Arial" w:cs="Arial"/>
            <w:color w:val="0000FF"/>
            <w:sz w:val="20"/>
            <w:szCs w:val="20"/>
          </w:rPr>
          <w:t>N 734</w:t>
        </w:r>
      </w:hyperlink>
      <w:r>
        <w:rPr>
          <w:rFonts w:ascii="Arial" w:hAnsi="Arial" w:cs="Arial"/>
          <w:sz w:val="20"/>
          <w:szCs w:val="20"/>
        </w:rPr>
        <w:t xml:space="preserve">, от 02.04.2020 </w:t>
      </w:r>
      <w:hyperlink r:id="rId67" w:history="1">
        <w:r>
          <w:rPr>
            <w:rFonts w:ascii="Arial" w:hAnsi="Arial" w:cs="Arial"/>
            <w:color w:val="0000FF"/>
            <w:sz w:val="20"/>
            <w:szCs w:val="20"/>
          </w:rPr>
          <w:t>N 420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16"/>
      <w:bookmarkEnd w:id="9"/>
      <w:r>
        <w:rPr>
          <w:rFonts w:ascii="Arial" w:hAnsi="Arial" w:cs="Arial"/>
          <w:sz w:val="20"/>
          <w:szCs w:val="20"/>
        </w:rPr>
        <w:t>11. Уполномоченные органы вправе проверять подлинность представленных заявителем документов, полноту и достоверность содержащихся в них сведений путем направления официальных запросов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государственные внебюджетные фонды, органы, осуществляющие государственную регистрацию индивидуальных предпринимателей, налоговые и таможенные органы, органы и учреждения федеральной государственной службы занятости населения, организации связи, другие органы и организации.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Уполномоченные органы осуществляют на регулярной основе выборочные проверки достоверности предоставленных заявителем сведений о составе семьи, в том числе посредством направления соответствующих запросов в организации, осуществляющие управление многоквартирными домами. В случае обнаружения недостоверных сведений в предоставленных заявителем информации и документах, уполномоченные органы обязаны сообщить об этом в компетентные органы. В приоритетном порядке указанные выборочные проверки осуществляются уполномоченными органами в отношении лиц: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6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26.07.2018 N 871)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повторно обратившихся за предоставлением субсидии;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6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26.07.2018 N 871)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расходы на оплату жилого помещения и коммунальных услуг которых, рассчитанные исходя из размера регионального стандарта нормативной площади жилого помещения, используемой для расчета субсидий, и размера регионального стандарта стоимости жилищно-коммунальных услуг, двукратно превышают величину, соответствующую максимально допустимой доле расходов граждан на оплату жилого помещения и коммунальных услуг в совокупном доходе семьи;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7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26.07.2018 N 871)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имеющих постоянного места работы (постоянного дохода).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7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26.07.2018 N 871)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При наличии у уполномоченного органа возможности,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получить сведения, необходимые для принятия решения о предоставлении субсидий, расчета их размеров, сравнения размера предоставляемой субсидии с фактическими расходами семьи на оплату жилого помещения и коммунальных услуг, граждане освобождаются по решению этого органа от обязанности представления всех или части документов, указанных в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пунктах 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20" w:history="1">
        <w:r>
          <w:rPr>
            <w:rFonts w:ascii="Arial" w:hAnsi="Arial" w:cs="Arial"/>
            <w:color w:val="0000FF"/>
            <w:sz w:val="20"/>
            <w:szCs w:val="20"/>
          </w:rPr>
          <w:t>27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01" w:history="1">
        <w:r>
          <w:rPr>
            <w:rFonts w:ascii="Arial" w:hAnsi="Arial" w:cs="Arial"/>
            <w:color w:val="0000FF"/>
            <w:sz w:val="20"/>
            <w:szCs w:val="20"/>
          </w:rPr>
          <w:t>48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12 в ред. </w:t>
      </w:r>
      <w:hyperlink r:id="rId7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27"/>
      <w:bookmarkEnd w:id="10"/>
      <w:r>
        <w:rPr>
          <w:rFonts w:ascii="Arial" w:hAnsi="Arial" w:cs="Arial"/>
          <w:sz w:val="20"/>
          <w:szCs w:val="20"/>
        </w:rPr>
        <w:t xml:space="preserve">13. Документы, предусмотренные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пунктами 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8(1)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20" w:history="1">
        <w:r>
          <w:rPr>
            <w:rFonts w:ascii="Arial" w:hAnsi="Arial" w:cs="Arial"/>
            <w:color w:val="0000FF"/>
            <w:sz w:val="20"/>
            <w:szCs w:val="20"/>
          </w:rPr>
          <w:t>27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01" w:history="1">
        <w:r>
          <w:rPr>
            <w:rFonts w:ascii="Arial" w:hAnsi="Arial" w:cs="Arial"/>
            <w:color w:val="0000FF"/>
            <w:sz w:val="20"/>
            <w:szCs w:val="20"/>
          </w:rPr>
          <w:t>48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могут представляться в уполномоченные органы в письменном виде лично или почтовым отправлением либо в виде электронного документа (пакета документов), подписанного электронной подписью в соответствии с требованиями Федерального </w:t>
      </w:r>
      <w:hyperlink r:id="rId7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"Об электронной подписи" и Федерального </w:t>
      </w:r>
      <w:hyperlink r:id="rId74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"Об организации предоставления государственных и муниципальных услуг", с использованием регионального портала государственных и муниципальных услуг (функций) (в случае, если в субъекте Российской Федерации создан такой портал) или федеральной государственной информационной системы "Единый портал государственных и муниципальных услуг (функций)" либо через многофункциональный центр предоставления государственных и муниципальных услуг. При этом днем обращения за субсидией считается дата получения документов уполномоченным органом. Обязанность подтверждения факта отправки документов лежит на заявителе.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16.03.2013 </w:t>
      </w:r>
      <w:hyperlink r:id="rId75" w:history="1">
        <w:r>
          <w:rPr>
            <w:rFonts w:ascii="Arial" w:hAnsi="Arial" w:cs="Arial"/>
            <w:color w:val="0000FF"/>
            <w:sz w:val="20"/>
            <w:szCs w:val="20"/>
          </w:rPr>
          <w:t>N 221</w:t>
        </w:r>
      </w:hyperlink>
      <w:r>
        <w:rPr>
          <w:rFonts w:ascii="Arial" w:hAnsi="Arial" w:cs="Arial"/>
          <w:sz w:val="20"/>
          <w:szCs w:val="20"/>
        </w:rPr>
        <w:t xml:space="preserve">, от 30.07.2014 </w:t>
      </w:r>
      <w:hyperlink r:id="rId76" w:history="1">
        <w:r>
          <w:rPr>
            <w:rFonts w:ascii="Arial" w:hAnsi="Arial" w:cs="Arial"/>
            <w:color w:val="0000FF"/>
            <w:sz w:val="20"/>
            <w:szCs w:val="20"/>
          </w:rPr>
          <w:t>N 734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13(1). Если указанные в </w:t>
      </w:r>
      <w:hyperlink w:anchor="Par127" w:history="1">
        <w:r>
          <w:rPr>
            <w:rFonts w:ascii="Arial" w:hAnsi="Arial" w:cs="Arial"/>
            <w:color w:val="0000FF"/>
            <w:sz w:val="20"/>
            <w:szCs w:val="20"/>
          </w:rPr>
          <w:t>пункте 13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 документы (копии документов), направленные почтовым отправлением или в виде электронного документа (пакета документов), получены после окончания рабочего времени уполномоченного органа, днем их получения считается следующий рабочий день. Если документы (копии документов) получены в выходной или праздничный день, днем их получения считается следующий за ним рабочий день.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13(1) введен </w:t>
      </w:r>
      <w:hyperlink r:id="rId7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31"/>
      <w:bookmarkEnd w:id="11"/>
      <w:r>
        <w:rPr>
          <w:rFonts w:ascii="Arial" w:hAnsi="Arial" w:cs="Arial"/>
          <w:sz w:val="20"/>
          <w:szCs w:val="20"/>
        </w:rPr>
        <w:t xml:space="preserve">13(2). Рассмотрение уполномоченным органом заявления о предоставлении субсидии приостанавливается не более чем на один месяц, в случае если по истечении 10 дней со дня получения заявления или документов в виде электронного документа (пакета документов) заявитель не представил всех или части документов, указанных в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пунктах 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20" w:history="1">
        <w:r>
          <w:rPr>
            <w:rFonts w:ascii="Arial" w:hAnsi="Arial" w:cs="Arial"/>
            <w:color w:val="0000FF"/>
            <w:sz w:val="20"/>
            <w:szCs w:val="20"/>
          </w:rPr>
          <w:t>27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01" w:history="1">
        <w:r>
          <w:rPr>
            <w:rFonts w:ascii="Arial" w:hAnsi="Arial" w:cs="Arial"/>
            <w:color w:val="0000FF"/>
            <w:sz w:val="20"/>
            <w:szCs w:val="20"/>
          </w:rPr>
          <w:t>48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в уполномоченный орган.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Уполномоченный орган уведомляет заявителя о приостановлении рассмотрения заявления о предоставлении субсидии в течение 3 рабочих дней со дня принятия такого решения с указанием оснований приостановления.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13(2) введен </w:t>
      </w:r>
      <w:hyperlink r:id="rId7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13(3). В случаях, указанных в </w:t>
      </w:r>
      <w:hyperlink w:anchor="Par131" w:history="1">
        <w:r>
          <w:rPr>
            <w:rFonts w:ascii="Arial" w:hAnsi="Arial" w:cs="Arial"/>
            <w:color w:val="0000FF"/>
            <w:sz w:val="20"/>
            <w:szCs w:val="20"/>
          </w:rPr>
          <w:t>пункте 13(2)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днем подачи заявления о предоставлении субсидии считается день, когда заявителем представлены все документы, указанные в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пунктах 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20" w:history="1">
        <w:r>
          <w:rPr>
            <w:rFonts w:ascii="Arial" w:hAnsi="Arial" w:cs="Arial"/>
            <w:color w:val="0000FF"/>
            <w:sz w:val="20"/>
            <w:szCs w:val="20"/>
          </w:rPr>
          <w:t>27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01" w:history="1">
        <w:r>
          <w:rPr>
            <w:rFonts w:ascii="Arial" w:hAnsi="Arial" w:cs="Arial"/>
            <w:color w:val="0000FF"/>
            <w:sz w:val="20"/>
            <w:szCs w:val="20"/>
          </w:rPr>
          <w:t>48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13(3) введен </w:t>
      </w:r>
      <w:hyperlink r:id="rId7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13(4). Если в течение указанного в </w:t>
      </w:r>
      <w:hyperlink w:anchor="Par131" w:history="1">
        <w:r>
          <w:rPr>
            <w:rFonts w:ascii="Arial" w:hAnsi="Arial" w:cs="Arial"/>
            <w:color w:val="0000FF"/>
            <w:sz w:val="20"/>
            <w:szCs w:val="20"/>
          </w:rPr>
          <w:t>пункте 13(2)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 срока приостановки рассмотрения заявления о предоставлении субсидии заявителем не представлены в уполномоченный орган требуемые документы, уполномоченный орган принимает решение об отказе в предоставлении субсидии и сообщает об этом заявителю в течение 3 рабочих дней со дня принятия такого решения с указанием оснований отказа.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13(4) введен </w:t>
      </w:r>
      <w:hyperlink r:id="rId8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13(5). При наличии обстоятельств, ограничивающих транспортную доступность (от места жительства заявителя до ближайшего населенного пункта, в котором есть организация почтовой связи или многофункциональный центр предоставления государственных и муниципальных услуг, и обратно время, затраченное на дорогу, составляет более 10 часов), днем подачи заявления о приостановлении субсидии считается день поступления заявления в организацию почтовой связи или многофункциональный центр предоставления государственных и муниципальных услуг. Субсидия такому заявителю предоставляется с учетом особенностей исчисления дня подачи заявления в пределах периода ограниченной транспортной доступности, предусмотренной настоящим пунктом, и сроков, установленных в </w:t>
      </w:r>
      <w:hyperlink w:anchor="Par284" w:history="1">
        <w:r>
          <w:rPr>
            <w:rFonts w:ascii="Arial" w:hAnsi="Arial" w:cs="Arial"/>
            <w:color w:val="0000FF"/>
            <w:sz w:val="20"/>
            <w:szCs w:val="20"/>
          </w:rPr>
          <w:t>абзаце первом пункта 44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 Перечень населенных пунктов, имеющих ограниченную транспортную доступность, устанавливается органом государственной власти субъекта Российской Федерации с учетом климатических, географических особенностей, доступности транспортных услуг, услуг почтовой связи.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13(5) введен </w:t>
      </w:r>
      <w:hyperlink r:id="rId8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Заявитель несет ответственность за достоверность представленных сведений и документов в соответствии с законодательством Российской Федерации. Представление заявителем неполных и (или) заведомо недостоверных сведений является основанием для отказа в предоставлении субсидии.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26.07.2018 N 871)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Органы и организации, выдавшие указанные в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пунктах 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8(1)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20" w:history="1">
        <w:r>
          <w:rPr>
            <w:rFonts w:ascii="Arial" w:hAnsi="Arial" w:cs="Arial"/>
            <w:color w:val="0000FF"/>
            <w:sz w:val="20"/>
            <w:szCs w:val="20"/>
          </w:rPr>
          <w:t>27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01" w:history="1">
        <w:r>
          <w:rPr>
            <w:rFonts w:ascii="Arial" w:hAnsi="Arial" w:cs="Arial"/>
            <w:color w:val="0000FF"/>
            <w:sz w:val="20"/>
            <w:szCs w:val="20"/>
          </w:rPr>
          <w:t>48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 документы,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Уполномоченные органы формируют в отношении каждого заявителя дело, в которое включаются документы, связанные с предоставлением субсидии и определением ее размера (далее - персональное дело). Документы на бумажных и электронных носителях информации подлежат хранению не менее 3 лет. При несоответствии записей на бумажных носителях информации записям на электронных носителях информации приоритет имеют записи на бумажных носителях.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Должностные лица уполномоченных органов несут ответственность за распространение и (или) незаконное использование конфиденциальной информации, ставшей им известной в связи с решением вопроса о предоставлении субсидий.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lastRenderedPageBreak/>
        <w:t>III. Порядок определения состава семьи заявителя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149"/>
      <w:bookmarkEnd w:id="12"/>
      <w:r>
        <w:rPr>
          <w:rFonts w:ascii="Arial" w:hAnsi="Arial" w:cs="Arial"/>
          <w:sz w:val="20"/>
          <w:szCs w:val="20"/>
        </w:rPr>
        <w:t>18. В состав семьи заявителя могут входить заявитель и граждане, являющиеся: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членами семьи нанимателя жилого помещения по договору социального найма в соответствии со </w:t>
      </w:r>
      <w:hyperlink r:id="rId84" w:history="1">
        <w:r>
          <w:rPr>
            <w:rFonts w:ascii="Arial" w:hAnsi="Arial" w:cs="Arial"/>
            <w:color w:val="0000FF"/>
            <w:sz w:val="20"/>
            <w:szCs w:val="20"/>
          </w:rPr>
          <w:t>статьей 69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членами семьи собственника жилого помещения в соответствии со </w:t>
      </w:r>
      <w:hyperlink r:id="rId85" w:history="1">
        <w:r>
          <w:rPr>
            <w:rFonts w:ascii="Arial" w:hAnsi="Arial" w:cs="Arial"/>
            <w:color w:val="0000FF"/>
            <w:sz w:val="20"/>
            <w:szCs w:val="20"/>
          </w:rPr>
          <w:t>статьей 31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членами семьи иных граждан, указанных в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пункте 3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в соответствии со </w:t>
      </w:r>
      <w:hyperlink r:id="rId86" w:history="1">
        <w:r>
          <w:rPr>
            <w:rFonts w:ascii="Arial" w:hAnsi="Arial" w:cs="Arial"/>
            <w:color w:val="0000FF"/>
            <w:sz w:val="20"/>
            <w:szCs w:val="20"/>
          </w:rPr>
          <w:t>статьей 2</w:t>
        </w:r>
      </w:hyperlink>
      <w:r>
        <w:rPr>
          <w:rFonts w:ascii="Arial" w:hAnsi="Arial" w:cs="Arial"/>
          <w:sz w:val="20"/>
          <w:szCs w:val="20"/>
        </w:rPr>
        <w:t xml:space="preserve"> Семейного кодекса Российской Федерации.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19. 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семьи, содержащихся в заявлении о предоставлении субсидии, а также на основании </w:t>
      </w:r>
      <w:hyperlink w:anchor="Par90" w:history="1">
        <w:r>
          <w:rPr>
            <w:rFonts w:ascii="Arial" w:hAnsi="Arial" w:cs="Arial"/>
            <w:color w:val="0000FF"/>
            <w:sz w:val="20"/>
            <w:szCs w:val="20"/>
          </w:rPr>
          <w:t>пунктов 8(1)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16" w:history="1">
        <w:r>
          <w:rPr>
            <w:rFonts w:ascii="Arial" w:hAnsi="Arial" w:cs="Arial"/>
            <w:color w:val="0000FF"/>
            <w:sz w:val="20"/>
            <w:szCs w:val="20"/>
          </w:rPr>
          <w:t>11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8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26.07.2018 N 871)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IV. Порядок определения размера субсидии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Размер субсидии исчисляется помесячно и зависит от размера расходов на оплату жилого помещения и коммунальных услуг, рассчитанных исходя из региональных стандартов стоимости жилищно-коммунальных услуг, региональных стандартов нормативной площади жилого помещения, используемой для расчета субсидий, и из регионального стандарта максимально допустимой доли расходов граждан на оплату жилого помещения и коммунальных услуг в совокупном доходе семьи (далее - региональные стандарты).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Размеры региональных стандартов устанавливаются органами государственной власти субъектов Российской Федерации.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22. Региональные стандарты стоимости жилищно-коммунальных услуг, устанавливаемые в соответствии с требованиями </w:t>
      </w:r>
      <w:hyperlink r:id="rId88" w:history="1">
        <w:r>
          <w:rPr>
            <w:rFonts w:ascii="Arial" w:hAnsi="Arial" w:cs="Arial"/>
            <w:color w:val="0000FF"/>
            <w:sz w:val="20"/>
            <w:szCs w:val="20"/>
          </w:rPr>
          <w:t>частей 1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89" w:history="1">
        <w:r>
          <w:rPr>
            <w:rFonts w:ascii="Arial" w:hAnsi="Arial" w:cs="Arial"/>
            <w:color w:val="0000FF"/>
            <w:sz w:val="20"/>
            <w:szCs w:val="20"/>
          </w:rPr>
          <w:t>6 статьи 159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из расчета на одного члена семьи для семей разной численности и одиноко проживающего гражданина, могут быть установлены раздельно по поселениям одного субъекта Российской Федерации, в том числе населенным пунктам, расположенным на межселенных территориях, городским округам, для следующих групп получателей субсидий, указанных в </w:t>
      </w:r>
      <w:hyperlink r:id="rId90" w:history="1">
        <w:r>
          <w:rPr>
            <w:rFonts w:ascii="Arial" w:hAnsi="Arial" w:cs="Arial"/>
            <w:color w:val="0000FF"/>
            <w:sz w:val="20"/>
            <w:szCs w:val="20"/>
          </w:rPr>
          <w:t>части 2 статьи 159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Федерации: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пользователи жилого помещения в государственном или муниципальном жилищном фонде, наниматели жилого помещения по договору найма в частном жилищном фонде и члены жилищного кооператива, жилищно-строительного кооператива, иного специализированного потребительского кооператива,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собственники жилых помещений в многоквартирных домах, которые в соответствии с требованиями Жилищного </w:t>
      </w:r>
      <w:hyperlink r:id="rId91" w:history="1">
        <w:r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обязаны вносить взносы на капитальный ремонт;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собственники жилых помещений в многоквартирных домах, которые в соответствии с требованиями </w:t>
      </w:r>
      <w:hyperlink r:id="rId92" w:history="1">
        <w:r>
          <w:rPr>
            <w:rFonts w:ascii="Arial" w:hAnsi="Arial" w:cs="Arial"/>
            <w:color w:val="0000FF"/>
            <w:sz w:val="20"/>
            <w:szCs w:val="20"/>
          </w:rPr>
          <w:t>части 2 статьи 169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не обязаны вносить взносы на капитальный ремонт, и собственники жилых домов.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22 в ред. </w:t>
      </w:r>
      <w:hyperlink r:id="rId9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165"/>
      <w:bookmarkEnd w:id="13"/>
      <w:r>
        <w:rPr>
          <w:rFonts w:ascii="Arial" w:hAnsi="Arial" w:cs="Arial"/>
          <w:sz w:val="20"/>
          <w:szCs w:val="20"/>
        </w:rPr>
        <w:t>22(1). Региональные стандарты стоимости жилищно-коммунальных услуг, устанавливаемые раздельно по поселениям одного субъекта Российской Федерации, в том числе населенным пунктам, расположенным на межселенных территориях, городским округам, устанавливаются в зависимости от: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166"/>
      <w:bookmarkEnd w:id="14"/>
      <w:r>
        <w:rPr>
          <w:rFonts w:ascii="Arial" w:hAnsi="Arial" w:cs="Arial"/>
          <w:sz w:val="20"/>
          <w:szCs w:val="20"/>
        </w:rPr>
        <w:t xml:space="preserve">а) стоимости коммунальных услуг в отопительный и межотопительный периоды, определяемой в соответствии с установленными Правительством Российской Федерации </w:t>
      </w:r>
      <w:hyperlink r:id="rId94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коммунальных услуг собственникам и пользователям помещений в многоквартирных домах и жилых домов,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года. Сезонные региональные стандарты стоимости жилищно-коммунальных услуг применяются для расчета и </w:t>
      </w:r>
      <w:r>
        <w:rPr>
          <w:rFonts w:ascii="Arial" w:hAnsi="Arial" w:cs="Arial"/>
          <w:sz w:val="20"/>
          <w:szCs w:val="20"/>
        </w:rPr>
        <w:lastRenderedPageBreak/>
        <w:t>предоставления субсидий начиная с установленного органом местного самоуправления соответственно дня начала или окончания отопительного периода;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совокупной платы граждан за коммунальные услуги по электроснабжению, газоснабжению, отоплению, горячему и (или) холодному водоснабжению, водоотведению, обращению с твердыми коммунальными отходами на территории муниципального образования, определяемой с использованием установленных в соответствии с законодательством Российской Федерации тарифов на электрическую энергию, газ, тепловую энергию, горячую и (или) холодную воду, водоотведение, единого тарифа на услугу регионального оператора по обращению с твердыми коммунальными отходами и нормативов потребления коммунальных услуг, нормативов накопления твердых коммунальных отходов, а также предельного уровня цены на тепловую энергию (мощность), устанавливаемого в ценовых зонах теплоснабжения в соответствии с Федеральным </w:t>
      </w:r>
      <w:hyperlink r:id="rId9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теплоснабжении";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27.02.2017 </w:t>
      </w:r>
      <w:hyperlink r:id="rId96" w:history="1">
        <w:r>
          <w:rPr>
            <w:rFonts w:ascii="Arial" w:hAnsi="Arial" w:cs="Arial"/>
            <w:color w:val="0000FF"/>
            <w:sz w:val="20"/>
            <w:szCs w:val="20"/>
          </w:rPr>
          <w:t>N 232</w:t>
        </w:r>
      </w:hyperlink>
      <w:r>
        <w:rPr>
          <w:rFonts w:ascii="Arial" w:hAnsi="Arial" w:cs="Arial"/>
          <w:sz w:val="20"/>
          <w:szCs w:val="20"/>
        </w:rPr>
        <w:t xml:space="preserve">, от 18.04.2018 </w:t>
      </w:r>
      <w:hyperlink r:id="rId97" w:history="1">
        <w:r>
          <w:rPr>
            <w:rFonts w:ascii="Arial" w:hAnsi="Arial" w:cs="Arial"/>
            <w:color w:val="0000FF"/>
            <w:sz w:val="20"/>
            <w:szCs w:val="20"/>
          </w:rPr>
          <w:t>N 464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минимальных размеров взноса на капитальный ремонт общего имущества в многоквартирных домах, установленных для муниципального образования в соответствии с требованиями </w:t>
      </w:r>
      <w:hyperlink r:id="rId98" w:history="1">
        <w:r>
          <w:rPr>
            <w:rFonts w:ascii="Arial" w:hAnsi="Arial" w:cs="Arial"/>
            <w:color w:val="0000FF"/>
            <w:sz w:val="20"/>
            <w:szCs w:val="20"/>
          </w:rPr>
          <w:t>законодательства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22(1) введен </w:t>
      </w:r>
      <w:hyperlink r:id="rId9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171"/>
      <w:bookmarkEnd w:id="15"/>
      <w:r>
        <w:rPr>
          <w:rFonts w:ascii="Arial" w:hAnsi="Arial" w:cs="Arial"/>
          <w:sz w:val="20"/>
          <w:szCs w:val="20"/>
        </w:rPr>
        <w:t xml:space="preserve">22(2). Определение регионального стандарта стоимости жилищно-коммунальных услуг в отношении платы за жилое помещение осуществляется исходя из минимального перечня услуг и работ, необходимых для обеспечения надлежащего содержания общего имущества в многоквартирном доме, и порядка их оказания и выполнения, установленного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3 апреля 2013 г.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22(2) введен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22(3). По решению органов государственной власти субъектов Российской Федерации для расчета субсидий в отношении отдельных социально-демографических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помещения, занимаемого получателем субсидии, относящимся к соответствующей социально-демографической группе населения.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22(3) введен </w:t>
      </w:r>
      <w:hyperlink r:id="rId10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175"/>
      <w:bookmarkEnd w:id="16"/>
      <w:r>
        <w:rPr>
          <w:rFonts w:ascii="Arial" w:hAnsi="Arial" w:cs="Arial"/>
          <w:sz w:val="20"/>
          <w:szCs w:val="20"/>
        </w:rPr>
        <w:t>23. При среднедушевом доходе семьи равном или выше прожиточного минимума, установленного органами государственной власти субъекта Российской Федерации в соответствии с законодательством Российской Федерации, размер субсидии определяется по формуле: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2"/>
          <w:sz w:val="20"/>
          <w:szCs w:val="20"/>
          <w:lang w:eastAsia="ru-RU"/>
        </w:rPr>
        <w:drawing>
          <wp:inline distT="0" distB="0" distL="0" distR="0">
            <wp:extent cx="2133600" cy="409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  <w:vertAlign w:val="subscript"/>
        </w:rPr>
        <w:t>1</w:t>
      </w:r>
      <w:r>
        <w:rPr>
          <w:rFonts w:ascii="Arial" w:hAnsi="Arial" w:cs="Arial"/>
          <w:sz w:val="20"/>
          <w:szCs w:val="20"/>
        </w:rPr>
        <w:t xml:space="preserve"> - размер субсидии (в рублях);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ССЖКУ</w:t>
      </w:r>
      <w:r>
        <w:rPr>
          <w:rFonts w:ascii="Arial" w:hAnsi="Arial" w:cs="Arial"/>
          <w:sz w:val="20"/>
          <w:szCs w:val="20"/>
          <w:vertAlign w:val="subscript"/>
        </w:rPr>
        <w:t>р</w:t>
      </w:r>
      <w:r>
        <w:rPr>
          <w:rFonts w:ascii="Arial" w:hAnsi="Arial" w:cs="Arial"/>
          <w:sz w:val="20"/>
          <w:szCs w:val="20"/>
        </w:rPr>
        <w:t xml:space="preserve"> - размер установленного для муниципального образования регионального стандарта стоимости жилищно-коммунальных услуг на одного члена семьи для семей разной численности (в рублях);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 - количество лиц, входящих в состав семьи заявителя, определяемых в соответствии с </w:t>
      </w:r>
      <w:hyperlink w:anchor="Par149" w:history="1">
        <w:r>
          <w:rPr>
            <w:rFonts w:ascii="Arial" w:hAnsi="Arial" w:cs="Arial"/>
            <w:color w:val="0000FF"/>
            <w:sz w:val="20"/>
            <w:szCs w:val="20"/>
          </w:rPr>
          <w:t>пунктом 18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МДД</w:t>
      </w:r>
      <w:r>
        <w:rPr>
          <w:rFonts w:ascii="Arial" w:hAnsi="Arial" w:cs="Arial"/>
          <w:sz w:val="20"/>
          <w:szCs w:val="20"/>
          <w:vertAlign w:val="subscript"/>
        </w:rPr>
        <w:t>р</w:t>
      </w:r>
      <w:r>
        <w:rPr>
          <w:rFonts w:ascii="Arial" w:hAnsi="Arial" w:cs="Arial"/>
          <w:sz w:val="20"/>
          <w:szCs w:val="20"/>
        </w:rPr>
        <w:t xml:space="preserve"> - региональный стандарт максимально допустимой доли расходов граждан на оплату жилого помещения и коммунальных услуг в совокупном доходе семьи (в процентах);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 - совокупный доход семьи (в рублях), исчисленный в порядке, установленном </w:t>
      </w:r>
      <w:hyperlink w:anchor="Par269" w:history="1">
        <w:r>
          <w:rPr>
            <w:rFonts w:ascii="Arial" w:hAnsi="Arial" w:cs="Arial"/>
            <w:color w:val="0000FF"/>
            <w:sz w:val="20"/>
            <w:szCs w:val="20"/>
          </w:rPr>
          <w:t>пунктом 40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185"/>
      <w:bookmarkEnd w:id="17"/>
      <w:r>
        <w:rPr>
          <w:rFonts w:ascii="Arial" w:hAnsi="Arial" w:cs="Arial"/>
          <w:sz w:val="20"/>
          <w:szCs w:val="20"/>
        </w:rPr>
        <w:t>24. При среднедушевом доходе семьи ниже прожиточного минимума, установленного органами государственной власти субъекта Российской Федерации в соответствии с законодательством Российской Федерации, размер субсидии определяется по формуле: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2"/>
          <w:sz w:val="20"/>
          <w:szCs w:val="20"/>
          <w:lang w:eastAsia="ru-RU"/>
        </w:rPr>
        <w:lastRenderedPageBreak/>
        <w:drawing>
          <wp:inline distT="0" distB="0" distL="0" distR="0">
            <wp:extent cx="2457450" cy="409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  <w:vertAlign w:val="subscript"/>
        </w:rPr>
        <w:t>2</w:t>
      </w:r>
      <w:r>
        <w:rPr>
          <w:rFonts w:ascii="Arial" w:hAnsi="Arial" w:cs="Arial"/>
          <w:sz w:val="20"/>
          <w:szCs w:val="20"/>
        </w:rPr>
        <w:t xml:space="preserve"> - размер субсидии (в рублях);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- поправочный коэффициент, рассчитанный по формуле: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0"/>
          <w:sz w:val="20"/>
          <w:szCs w:val="20"/>
          <w:lang w:eastAsia="ru-RU"/>
        </w:rPr>
        <w:drawing>
          <wp:inline distT="0" distB="0" distL="0" distR="0">
            <wp:extent cx="666750" cy="390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СД - среднедушевой доход семьи (в рублях), исчисленный в соответствии с </w:t>
      </w:r>
      <w:hyperlink w:anchor="Par268" w:history="1">
        <w:r>
          <w:rPr>
            <w:rFonts w:ascii="Arial" w:hAnsi="Arial" w:cs="Arial"/>
            <w:color w:val="0000FF"/>
            <w:sz w:val="20"/>
            <w:szCs w:val="20"/>
          </w:rPr>
          <w:t>пунктом 39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ПМ - величина прожиточного минимума семьи заявителя (в рублях), определяемая в соответствии с </w:t>
      </w:r>
      <w:hyperlink w:anchor="Par206" w:history="1">
        <w:r>
          <w:rPr>
            <w:rFonts w:ascii="Arial" w:hAnsi="Arial" w:cs="Arial"/>
            <w:color w:val="0000FF"/>
            <w:sz w:val="20"/>
            <w:szCs w:val="20"/>
          </w:rPr>
          <w:t>пунктом 26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Если заявителю и (или) членам его семьи предоставлены льготы или меры социальной поддержки в виде скидок в оплате жилого помещения и коммунальных услуг, при расчете размера субсидии соответствующий размер регионального стандарта стоимости жилищно-коммунальных услуг умножается на коэффициент, рассчитанный по формуле: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3"/>
          <w:sz w:val="20"/>
          <w:szCs w:val="20"/>
          <w:lang w:eastAsia="ru-RU"/>
        </w:rPr>
        <w:drawing>
          <wp:inline distT="0" distB="0" distL="0" distR="0">
            <wp:extent cx="762000" cy="428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  <w:vertAlign w:val="subscript"/>
        </w:rPr>
        <w:t>л</w:t>
      </w:r>
      <w:r>
        <w:rPr>
          <w:rFonts w:ascii="Arial" w:hAnsi="Arial" w:cs="Arial"/>
          <w:sz w:val="20"/>
          <w:szCs w:val="20"/>
        </w:rPr>
        <w:t xml:space="preserve"> - коэффициент;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РП</w:t>
      </w:r>
      <w:r>
        <w:rPr>
          <w:rFonts w:ascii="Arial" w:hAnsi="Arial" w:cs="Arial"/>
          <w:sz w:val="20"/>
          <w:szCs w:val="20"/>
          <w:vertAlign w:val="subscript"/>
        </w:rPr>
        <w:t>с</w:t>
      </w:r>
      <w:r>
        <w:rPr>
          <w:rFonts w:ascii="Arial" w:hAnsi="Arial" w:cs="Arial"/>
          <w:sz w:val="20"/>
          <w:szCs w:val="20"/>
        </w:rPr>
        <w:t xml:space="preserve"> - размер платы за жилое помещение и коммунальные услуги с учетом предоставленной скидки;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РП</w:t>
      </w:r>
      <w:r>
        <w:rPr>
          <w:rFonts w:ascii="Arial" w:hAnsi="Arial" w:cs="Arial"/>
          <w:sz w:val="20"/>
          <w:szCs w:val="20"/>
          <w:vertAlign w:val="subscript"/>
        </w:rPr>
        <w:t>п</w:t>
      </w:r>
      <w:r>
        <w:rPr>
          <w:rFonts w:ascii="Arial" w:hAnsi="Arial" w:cs="Arial"/>
          <w:sz w:val="20"/>
          <w:szCs w:val="20"/>
        </w:rPr>
        <w:t xml:space="preserve"> - размер платы за жилое помещение и коммунальные услуги без учета предоставленной скидки.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206"/>
      <w:bookmarkEnd w:id="18"/>
      <w:r>
        <w:rPr>
          <w:rFonts w:ascii="Arial" w:hAnsi="Arial" w:cs="Arial"/>
          <w:sz w:val="20"/>
          <w:szCs w:val="20"/>
        </w:rPr>
        <w:t>26.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социально-демографических групп по формуле: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position w:val="-26"/>
          <w:sz w:val="20"/>
          <w:szCs w:val="20"/>
          <w:lang w:eastAsia="ru-RU"/>
        </w:rPr>
        <w:drawing>
          <wp:inline distT="0" distB="0" distL="0" distR="0">
            <wp:extent cx="31813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где: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ПМ - величина прожиточного минимума (в рублях);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ПМ</w:t>
      </w:r>
      <w:r>
        <w:rPr>
          <w:rFonts w:ascii="Arial" w:hAnsi="Arial" w:cs="Arial"/>
          <w:sz w:val="20"/>
          <w:szCs w:val="20"/>
          <w:vertAlign w:val="subscript"/>
        </w:rPr>
        <w:t>тн</w:t>
      </w:r>
      <w:r>
        <w:rPr>
          <w:rFonts w:ascii="Arial" w:hAnsi="Arial" w:cs="Arial"/>
          <w:sz w:val="20"/>
          <w:szCs w:val="20"/>
        </w:rPr>
        <w:t xml:space="preserve"> - величина прожиточного минимума для трудоспособного населения;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ПМ</w:t>
      </w:r>
      <w:r>
        <w:rPr>
          <w:rFonts w:ascii="Arial" w:hAnsi="Arial" w:cs="Arial"/>
          <w:sz w:val="20"/>
          <w:szCs w:val="20"/>
          <w:vertAlign w:val="subscript"/>
        </w:rPr>
        <w:t>п</w:t>
      </w:r>
      <w:r>
        <w:rPr>
          <w:rFonts w:ascii="Arial" w:hAnsi="Arial" w:cs="Arial"/>
          <w:sz w:val="20"/>
          <w:szCs w:val="20"/>
        </w:rPr>
        <w:t xml:space="preserve"> - величина прожиточного минимума для пенсионеров;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ПМ</w:t>
      </w:r>
      <w:r>
        <w:rPr>
          <w:rFonts w:ascii="Arial" w:hAnsi="Arial" w:cs="Arial"/>
          <w:sz w:val="20"/>
          <w:szCs w:val="20"/>
          <w:vertAlign w:val="subscript"/>
        </w:rPr>
        <w:t>д</w:t>
      </w:r>
      <w:r>
        <w:rPr>
          <w:rFonts w:ascii="Arial" w:hAnsi="Arial" w:cs="Arial"/>
          <w:sz w:val="20"/>
          <w:szCs w:val="20"/>
        </w:rPr>
        <w:t xml:space="preserve"> - величина прожиточного минимума для детей;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  <w:vertAlign w:val="subscript"/>
        </w:rPr>
        <w:t>тн</w:t>
      </w:r>
      <w:r>
        <w:rPr>
          <w:rFonts w:ascii="Arial" w:hAnsi="Arial" w:cs="Arial"/>
          <w:sz w:val="20"/>
          <w:szCs w:val="20"/>
        </w:rPr>
        <w:t xml:space="preserve"> - количество лиц из состава семьи заявителя, принадлежащих к социально-демографической группе трудоспособного населения;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  <w:vertAlign w:val="subscript"/>
        </w:rPr>
        <w:t>п</w:t>
      </w:r>
      <w:r>
        <w:rPr>
          <w:rFonts w:ascii="Arial" w:hAnsi="Arial" w:cs="Arial"/>
          <w:sz w:val="20"/>
          <w:szCs w:val="20"/>
        </w:rPr>
        <w:t xml:space="preserve"> - количество лиц из состава семьи заявителя, принадлежащих к социально-демографической группе пенсионеров;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</w:t>
      </w:r>
      <w:r>
        <w:rPr>
          <w:rFonts w:ascii="Arial" w:hAnsi="Arial" w:cs="Arial"/>
          <w:sz w:val="20"/>
          <w:szCs w:val="20"/>
          <w:vertAlign w:val="subscript"/>
        </w:rPr>
        <w:t>д</w:t>
      </w:r>
      <w:r>
        <w:rPr>
          <w:rFonts w:ascii="Arial" w:hAnsi="Arial" w:cs="Arial"/>
          <w:sz w:val="20"/>
          <w:szCs w:val="20"/>
        </w:rPr>
        <w:t xml:space="preserve"> - количество лиц из состава семьи заявителя, принадлежащих к социально-демографической группе детей.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218"/>
      <w:bookmarkEnd w:id="19"/>
      <w:r>
        <w:rPr>
          <w:rFonts w:ascii="Arial" w:hAnsi="Arial" w:cs="Arial"/>
          <w:sz w:val="20"/>
          <w:szCs w:val="20"/>
        </w:rPr>
        <w:t>27. Размер предоставляемой субсидии не должен превышать фактические расходы семьи на оплату жилого помещения и коммунальных услуг.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предоставления получателю субсидии и (или) членам его семьи мер социальной поддержки по оплате жилого помещения и коммунальных услуг в виде денежных выплат и (или) компенсаций размер предоставляемой субсидии не должен превышать фактических расходов, уменьшенных на размер предоставленных мер социальной поддержки.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220"/>
      <w:bookmarkEnd w:id="20"/>
      <w:r>
        <w:rPr>
          <w:rFonts w:ascii="Arial" w:hAnsi="Arial" w:cs="Arial"/>
          <w:sz w:val="20"/>
          <w:szCs w:val="20"/>
        </w:rPr>
        <w:t>Получатель субсидии не позднее 10 рабочих дней со дня истечения срока предоставления субсидии представляет уполномоченному органу документы или их копии, подтверждающие фактические расходы на оплату жилого помещения и коммунальных услуг, понесенные ежемесячно в течение срока получения последней субсидии.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27 в ред. </w:t>
      </w:r>
      <w:hyperlink r:id="rId10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27(1). Уполномоченный орган в течение 5 рабочих дней со дня представления получателем субсидии документов, указанных в </w:t>
      </w:r>
      <w:hyperlink w:anchor="Par220" w:history="1">
        <w:r>
          <w:rPr>
            <w:rFonts w:ascii="Arial" w:hAnsi="Arial" w:cs="Arial"/>
            <w:color w:val="0000FF"/>
            <w:sz w:val="20"/>
            <w:szCs w:val="20"/>
          </w:rPr>
          <w:t>пункте 27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производит сравнение размера предоставленной субсидии с фактическими расходами на оплату жилого помещения и коммунальных услуг получателей субсидий. При этом сравнение размера предоставленной субсидии с фактическими расходами на оплату жилого помещения и коммунальных услуг получателей субсидий, использующих для отопления жилого помещения в качестве основного вида топлива твердое топливо (при наличии печного отопления), электроэнергию (при наличии электрических отопительных приборов) или газ (при наличии газовых отопительных приборов), а также получателей субсидий,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учета, производится уполномоченным органом суммарно за 2 срока предоставления субсидий подряд по окончании второго срока предоставления субсидий, в течение которого заканчивается отопительный период. В случае если субсидия на второй срок подряд не предоставлялась, сравнение производится за один период предоставления субсидии после его окончания.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27(1) введен </w:t>
      </w:r>
      <w:hyperlink r:id="rId10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27(2). В случае если размер субсидии превысил фактические расходы семьи на оплату жилого помещения и коммунальных услуг, возврат средств в размере превышения производится в порядке, установленном </w:t>
      </w:r>
      <w:hyperlink w:anchor="Par305" w:history="1">
        <w:r>
          <w:rPr>
            <w:rFonts w:ascii="Arial" w:hAnsi="Arial" w:cs="Arial"/>
            <w:color w:val="0000FF"/>
            <w:sz w:val="20"/>
            <w:szCs w:val="20"/>
          </w:rPr>
          <w:t>пунктом 49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27(2) введен </w:t>
      </w:r>
      <w:hyperlink r:id="rId11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28. При изменении региональных стандартов, в том числе в связи с принятием решений, указанных в </w:t>
      </w:r>
      <w:hyperlink w:anchor="Par166" w:history="1">
        <w:r>
          <w:rPr>
            <w:rFonts w:ascii="Arial" w:hAnsi="Arial" w:cs="Arial"/>
            <w:color w:val="0000FF"/>
            <w:sz w:val="20"/>
            <w:szCs w:val="20"/>
          </w:rPr>
          <w:t>подпункте "а" пункта 22(1)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 (в случае, указанном в </w:t>
      </w:r>
      <w:hyperlink w:anchor="Par231" w:history="1">
        <w:r>
          <w:rPr>
            <w:rFonts w:ascii="Arial" w:hAnsi="Arial" w:cs="Arial"/>
            <w:color w:val="0000FF"/>
            <w:sz w:val="20"/>
            <w:szCs w:val="20"/>
          </w:rPr>
          <w:t>пункте 31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- местных стандартов), размеров действующих в субъекте Российской Федерации прожиточных минимумов для граждан различных социально-демографических групп,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каких-либо документов.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Если размер субсидии, исчисленный исходя из новых региональных стандартов или размеров прожиточных минимумов, меньше размера ранее предоставленной (выплаченной) субсидии,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производится. В случае если вновь рассчитанный размер субсидии превышает прежний размер, то средства, недоплаченные за период с даты вступления в силу соответствующих изменений до даты перерасчета размера субсидии, подлежат перечислению получателю субсидии в порядке, установленном </w:t>
      </w:r>
      <w:hyperlink w:anchor="Par307" w:history="1">
        <w:r>
          <w:rPr>
            <w:rFonts w:ascii="Arial" w:hAnsi="Arial" w:cs="Arial"/>
            <w:color w:val="0000FF"/>
            <w:sz w:val="20"/>
            <w:szCs w:val="20"/>
          </w:rPr>
          <w:t>пунктом 50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1" w:name="Par229"/>
      <w:bookmarkEnd w:id="21"/>
      <w:r>
        <w:rPr>
          <w:rFonts w:ascii="Arial" w:hAnsi="Arial" w:cs="Arial"/>
          <w:sz w:val="20"/>
          <w:szCs w:val="20"/>
        </w:rPr>
        <w:t xml:space="preserve">29. В случае наступления событий, указанных в </w:t>
      </w:r>
      <w:hyperlink w:anchor="Par301" w:history="1">
        <w:r>
          <w:rPr>
            <w:rFonts w:ascii="Arial" w:hAnsi="Arial" w:cs="Arial"/>
            <w:color w:val="0000FF"/>
            <w:sz w:val="20"/>
            <w:szCs w:val="20"/>
          </w:rPr>
          <w:t>пункте 48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перерасчет размера субсидии производится при представлении получателем субсидии необходимых документов или получении уполномоченным органом от соответствующих органов (организаций) сведений об этих событиях. Субсидия во вновь рассчитанном размере предоставляется в сроки, указанные в </w:t>
      </w:r>
      <w:hyperlink w:anchor="Par284" w:history="1">
        <w:r>
          <w:rPr>
            <w:rFonts w:ascii="Arial" w:hAnsi="Arial" w:cs="Arial"/>
            <w:color w:val="0000FF"/>
            <w:sz w:val="20"/>
            <w:szCs w:val="20"/>
          </w:rPr>
          <w:t>пункте 44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 Результаты перерасчета размера субсидии отражаются в персональном деле.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2" w:name="Par231"/>
      <w:bookmarkEnd w:id="22"/>
      <w:r>
        <w:rPr>
          <w:rFonts w:ascii="Arial" w:hAnsi="Arial" w:cs="Arial"/>
          <w:sz w:val="20"/>
          <w:szCs w:val="20"/>
        </w:rPr>
        <w:lastRenderedPageBreak/>
        <w:t xml:space="preserve">31. Установленные органом местного самоуправления в случаях и порядке, определенных </w:t>
      </w:r>
      <w:hyperlink r:id="rId112" w:history="1">
        <w:r>
          <w:rPr>
            <w:rFonts w:ascii="Arial" w:hAnsi="Arial" w:cs="Arial"/>
            <w:color w:val="0000FF"/>
            <w:sz w:val="20"/>
            <w:szCs w:val="20"/>
          </w:rPr>
          <w:t>частью 11 статьи 159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Федерации, местные стандарты стоимости жилищно-коммунальных услуг, местные стандарты нормативной площади жилого помещения, используемой для расчета субсидий,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стандартов. При этом местные стандарты стоимости жилищно-коммунальных услуг устанавливаются с учетом </w:t>
      </w:r>
      <w:hyperlink w:anchor="Par165" w:history="1">
        <w:r>
          <w:rPr>
            <w:rFonts w:ascii="Arial" w:hAnsi="Arial" w:cs="Arial"/>
            <w:color w:val="0000FF"/>
            <w:sz w:val="20"/>
            <w:szCs w:val="20"/>
          </w:rPr>
          <w:t>пунктов 22(1)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71" w:history="1">
        <w:r>
          <w:rPr>
            <w:rFonts w:ascii="Arial" w:hAnsi="Arial" w:cs="Arial"/>
            <w:color w:val="0000FF"/>
            <w:sz w:val="20"/>
            <w:szCs w:val="20"/>
          </w:rPr>
          <w:t>22(2)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Определение размеров субсидий с учетом местных стандартов осуществляется в порядке, установленном настоящими Правилами для определения размера субсидий с учетом региональных стандартов.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V. Порядок исчисления</w:t>
      </w: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совокупного дохода семьи получателя субсидии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 Совокупный доход семьи или одиноко проживающего гражданина для предоставления субсидии определяется за 6 календарных месяцев. Отсчет указанного 6-месячного периода начинается за 6 месяцев до месяца подачи заявления о предоставлении субсидии (далее - расчетный период).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32 в ред. </w:t>
      </w:r>
      <w:hyperlink r:id="rId1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29.04.2020 N 604)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 При исчислении совокупного дохода семьи получателя субсидии независимо от раздельного или совместного проживания учитываются доходы граждан, являющихся по отношению к получателю субсидии или членам его семьи: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супругом (супругой);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родителями или усыновителями несовершеннолетних детей;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несовершеннолетними детьми, в том числе усыновленными.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34. Совокупный доход семьи или одиноко проживающего гражданина в целях предоставления субсидии исчисляется по правилам, установленным в абзаце втором </w:t>
      </w:r>
      <w:hyperlink r:id="rId115" w:history="1">
        <w:r>
          <w:rPr>
            <w:rFonts w:ascii="Arial" w:hAnsi="Arial" w:cs="Arial"/>
            <w:color w:val="0000FF"/>
            <w:sz w:val="20"/>
            <w:szCs w:val="20"/>
          </w:rPr>
          <w:t>статьи 5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16" w:history="1">
        <w:r>
          <w:rPr>
            <w:rFonts w:ascii="Arial" w:hAnsi="Arial" w:cs="Arial"/>
            <w:color w:val="0000FF"/>
            <w:sz w:val="20"/>
            <w:szCs w:val="20"/>
          </w:rPr>
          <w:t>статьях 6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117" w:history="1">
        <w:r>
          <w:rPr>
            <w:rFonts w:ascii="Arial" w:hAnsi="Arial" w:cs="Arial"/>
            <w:color w:val="0000FF"/>
            <w:sz w:val="20"/>
            <w:szCs w:val="20"/>
          </w:rPr>
          <w:t>12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 (Собрание законодательства Российской Федерации, 2003, N 14, ст. 1257), с учетом: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видов доходов, указанных в </w:t>
      </w:r>
      <w:hyperlink r:id="rId118" w:history="1">
        <w:r>
          <w:rPr>
            <w:rFonts w:ascii="Arial" w:hAnsi="Arial" w:cs="Arial"/>
            <w:color w:val="0000FF"/>
            <w:sz w:val="20"/>
            <w:szCs w:val="20"/>
          </w:rPr>
          <w:t>пункте 1</w:t>
        </w:r>
      </w:hyperlink>
      <w:r>
        <w:rPr>
          <w:rFonts w:ascii="Arial" w:hAnsi="Arial" w:cs="Arial"/>
          <w:sz w:val="20"/>
          <w:szCs w:val="20"/>
        </w:rPr>
        <w:t xml:space="preserve">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 Федерации от 20 августа 2003 г. N 512 (Собрание законодательства Российской Федерации, 2003, N 34, ст. 3374), за исключением денежных эквивалентов полученных членами семьи льгот и социальных гарантий, установленных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самоуправления, в том числе льгот по оплате жилого помещения и коммунальных услуг, предоставляемых гражданам в виде скидок в оплате. Указанное изъятие применяется также в отношении одиноко проживающих граждан;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3" w:name="Par246"/>
      <w:bookmarkEnd w:id="23"/>
      <w:r>
        <w:rPr>
          <w:rFonts w:ascii="Arial" w:hAnsi="Arial" w:cs="Arial"/>
          <w:sz w:val="20"/>
          <w:szCs w:val="20"/>
        </w:rPr>
        <w:t>б) денежных выплат, предоставленных гражданам в качестве мер социальной поддержки по оплате жилого помещения и коммунальных услуг;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доходов, полученных от сдачи жилых помещений в поднаем;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4" w:name="Par248"/>
      <w:bookmarkEnd w:id="24"/>
      <w:r>
        <w:rPr>
          <w:rFonts w:ascii="Arial" w:hAnsi="Arial" w:cs="Arial"/>
          <w:sz w:val="20"/>
          <w:szCs w:val="20"/>
        </w:rPr>
        <w:t>г) компенсаций на оплату жилого помещения и коммунальных услуг, выплачиваемых отдельным категориям граждан;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денежных средств, выделяемых опекуну (попечителю) на содержание подопечного, а также предоставляемых приемной семье на содержание каждого ребенка;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денежных средств, направленных на оплату обучения в организациях, осуществляющих образовательную деятельность, в случаях, когда такая оплата производится не из собственных доходов </w:t>
      </w:r>
      <w:r>
        <w:rPr>
          <w:rFonts w:ascii="Arial" w:hAnsi="Arial" w:cs="Arial"/>
          <w:sz w:val="20"/>
          <w:szCs w:val="20"/>
        </w:rPr>
        <w:lastRenderedPageBreak/>
        <w:t>обучающихся либо проживающих совместно с ним членов его семьи, а за счет средств иных лиц, предоставляемых на безвозмездной и безвозвратной основе;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24.12.2008 </w:t>
      </w:r>
      <w:hyperlink r:id="rId120" w:history="1">
        <w:r>
          <w:rPr>
            <w:rFonts w:ascii="Arial" w:hAnsi="Arial" w:cs="Arial"/>
            <w:color w:val="0000FF"/>
            <w:sz w:val="20"/>
            <w:szCs w:val="20"/>
          </w:rPr>
          <w:t>N 1001</w:t>
        </w:r>
      </w:hyperlink>
      <w:r>
        <w:rPr>
          <w:rFonts w:ascii="Arial" w:hAnsi="Arial" w:cs="Arial"/>
          <w:sz w:val="20"/>
          <w:szCs w:val="20"/>
        </w:rPr>
        <w:t xml:space="preserve">, от 24.12.2014 </w:t>
      </w:r>
      <w:hyperlink r:id="rId121" w:history="1">
        <w:r>
          <w:rPr>
            <w:rFonts w:ascii="Arial" w:hAnsi="Arial" w:cs="Arial"/>
            <w:color w:val="0000FF"/>
            <w:sz w:val="20"/>
            <w:szCs w:val="20"/>
          </w:rPr>
          <w:t>N 1469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доходов, полученных от заготовки древесных соков, сбора и реализации (сдачи) дикорастущих плодов, орехов, грибов, ягод, лекарственных и пищевых растений или их частей, других лесных пищевых ресурсов, а также технического сырья, мха, лесной подстилки и других видов побочного лесопользования;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доходов охотников-любителей, получаемых от сдачи добытых ими пушнины, мехового или кожевенного сырья либо мяса диких животных;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ежемесячного пособия по уходу за ребенком.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"и" введен </w:t>
      </w:r>
      <w:hyperlink r:id="rId1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 При исчислении размера совокупного дохода семьи или одиноко проживающего гражданина не учитываются: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виды доходов, указанных в </w:t>
      </w:r>
      <w:hyperlink r:id="rId123" w:history="1">
        <w:r>
          <w:rPr>
            <w:rFonts w:ascii="Arial" w:hAnsi="Arial" w:cs="Arial"/>
            <w:color w:val="0000FF"/>
            <w:sz w:val="20"/>
            <w:szCs w:val="20"/>
          </w:rPr>
          <w:t>абзаце двенадцатом подпункта "д" пункта 1</w:t>
        </w:r>
      </w:hyperlink>
      <w:r>
        <w:rPr>
          <w:rFonts w:ascii="Arial" w:hAnsi="Arial" w:cs="Arial"/>
          <w:sz w:val="20"/>
          <w:szCs w:val="20"/>
        </w:rPr>
        <w:t xml:space="preserve"> (кроме надбавок и доплат ко всем видам выплат, указанных в этом подпункте), </w:t>
      </w:r>
      <w:hyperlink r:id="rId124" w:history="1">
        <w:r>
          <w:rPr>
            <w:rFonts w:ascii="Arial" w:hAnsi="Arial" w:cs="Arial"/>
            <w:color w:val="0000FF"/>
            <w:sz w:val="20"/>
            <w:szCs w:val="20"/>
          </w:rPr>
          <w:t>пунктах 2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r:id="rId125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 перечня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утвержденного Постановлением Правительства Российской Федерации от 20 августа 2003 г. N 512;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2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18.06.2007 N 379)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до вступления в силу соответствующего федерального закона сумма ежемесячной денежной выплаты, установленной в соответствии с </w:t>
      </w:r>
      <w:hyperlink r:id="rId12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г. N 3061-1), Федеральными законами </w:t>
      </w:r>
      <w:hyperlink r:id="rId128" w:history="1">
        <w:r>
          <w:rPr>
            <w:rFonts w:ascii="Arial" w:hAnsi="Arial" w:cs="Arial"/>
            <w:color w:val="0000FF"/>
            <w:sz w:val="20"/>
            <w:szCs w:val="20"/>
          </w:rPr>
          <w:t>"О ветеранах"</w:t>
        </w:r>
      </w:hyperlink>
      <w:r>
        <w:rPr>
          <w:rFonts w:ascii="Arial" w:hAnsi="Arial" w:cs="Arial"/>
          <w:sz w:val="20"/>
          <w:szCs w:val="20"/>
        </w:rPr>
        <w:t xml:space="preserve"> (в редакции Федерального закона от 2 января 2000 г. N 40-ФЗ), </w:t>
      </w:r>
      <w:hyperlink r:id="rId129" w:history="1">
        <w:r>
          <w:rPr>
            <w:rFonts w:ascii="Arial" w:hAnsi="Arial" w:cs="Arial"/>
            <w:color w:val="0000FF"/>
            <w:sz w:val="20"/>
            <w:szCs w:val="20"/>
          </w:rPr>
          <w:t>"О социальной защите</w:t>
        </w:r>
      </w:hyperlink>
      <w:r>
        <w:rPr>
          <w:rFonts w:ascii="Arial" w:hAnsi="Arial" w:cs="Arial"/>
          <w:sz w:val="20"/>
          <w:szCs w:val="20"/>
        </w:rPr>
        <w:t xml:space="preserve"> инвалидов в Российской Федерации" и </w:t>
      </w:r>
      <w:hyperlink r:id="rId130" w:history="1">
        <w:r>
          <w:rPr>
            <w:rFonts w:ascii="Arial" w:hAnsi="Arial" w:cs="Arial"/>
            <w:color w:val="0000FF"/>
            <w:sz w:val="20"/>
            <w:szCs w:val="20"/>
          </w:rPr>
          <w:t>"О социальных гарантиях</w:t>
        </w:r>
      </w:hyperlink>
      <w:r>
        <w:rPr>
          <w:rFonts w:ascii="Arial" w:hAnsi="Arial" w:cs="Arial"/>
          <w:sz w:val="20"/>
          <w:szCs w:val="20"/>
        </w:rPr>
        <w:t xml:space="preserve"> гражданам, подвергшимся радиационному воздействию вследствие ядерных испытаний на Семипалатинском полигоне";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денежные эквиваленты предоставляемых гражданам мер социальной поддержки по оплате жилого помещения и коммунальных услуг в виде скидок в оплате;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суммы ранее предоставленных субсидий на оплату жилого помещения и коммунальных услуг;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другие виды материальной поддержки в виде денежных выплат и (или) натуральной помощи, оказываемой гражданам за счет средств бюджетов различных уровней бюджетной системы Российской Федерации в соответствии с законодательством Российской Федерации, кроме указанных в </w:t>
      </w:r>
      <w:hyperlink w:anchor="Par246" w:history="1">
        <w:r>
          <w:rPr>
            <w:rFonts w:ascii="Arial" w:hAnsi="Arial" w:cs="Arial"/>
            <w:color w:val="0000FF"/>
            <w:sz w:val="20"/>
            <w:szCs w:val="20"/>
          </w:rPr>
          <w:t>подпунктах "б"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248" w:history="1">
        <w:r>
          <w:rPr>
            <w:rFonts w:ascii="Arial" w:hAnsi="Arial" w:cs="Arial"/>
            <w:color w:val="0000FF"/>
            <w:sz w:val="20"/>
            <w:szCs w:val="20"/>
          </w:rPr>
          <w:t>"г"</w:t>
        </w:r>
      </w:hyperlink>
      <w:r>
        <w:rPr>
          <w:rFonts w:ascii="Arial" w:hAnsi="Arial" w:cs="Arial"/>
          <w:sz w:val="20"/>
          <w:szCs w:val="20"/>
        </w:rPr>
        <w:t xml:space="preserve"> пункта 34 настоящих Правил.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35(1). Утратил силу с 1 января 2021 года. - </w:t>
      </w:r>
      <w:hyperlink r:id="rId13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29.04.2020 N 604 (ред. 29.04.2020).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 Если граждане не имеют возможности подтвердить документально какие-либо виды доходов, за исключением доходов от трудовой и индивидуальной предпринимательской деятельности, они могут самостоятельно их декларировать в заявлении. Такие сведения могут быть проверены уполномоченным органом в установленном законодательством Российской Федерации порядке.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 Среднемесячный доход каждого члена семьи или одиноко проживающего гражданина определяется путем деления суммы его доходов, полученных в течение расчетного периода, на количество месяцев этого расчетного периода, в течение которых он имел данные доходы.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 Среднемесячный совокупный доход семьи в расчетном периоде равен сумме среднемесячных доходов всех членов семьи.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5" w:name="Par268"/>
      <w:bookmarkEnd w:id="25"/>
      <w:r>
        <w:rPr>
          <w:rFonts w:ascii="Arial" w:hAnsi="Arial" w:cs="Arial"/>
          <w:sz w:val="20"/>
          <w:szCs w:val="20"/>
        </w:rPr>
        <w:t>39. Среднедушевой доход семьи в расчетном периоде исчисляется путем деления среднемесячного совокупного дохода семьи на количество членов семьи.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6" w:name="Par269"/>
      <w:bookmarkEnd w:id="26"/>
      <w:r>
        <w:rPr>
          <w:rFonts w:ascii="Arial" w:hAnsi="Arial" w:cs="Arial"/>
          <w:sz w:val="20"/>
          <w:szCs w:val="20"/>
        </w:rPr>
        <w:t xml:space="preserve">40. Совокупный доход семьи, учитываемый при расчете размера субсидии в соответствии с </w:t>
      </w:r>
      <w:hyperlink w:anchor="Par175" w:history="1">
        <w:r>
          <w:rPr>
            <w:rFonts w:ascii="Arial" w:hAnsi="Arial" w:cs="Arial"/>
            <w:color w:val="0000FF"/>
            <w:sz w:val="20"/>
            <w:szCs w:val="20"/>
          </w:rPr>
          <w:t>пунктами 23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85" w:history="1">
        <w:r>
          <w:rPr>
            <w:rFonts w:ascii="Arial" w:hAnsi="Arial" w:cs="Arial"/>
            <w:color w:val="0000FF"/>
            <w:sz w:val="20"/>
            <w:szCs w:val="20"/>
          </w:rPr>
          <w:t>24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равен произведению среднедушевого дохода семьи в расчетном периоде на </w:t>
      </w:r>
      <w:r>
        <w:rPr>
          <w:rFonts w:ascii="Arial" w:hAnsi="Arial" w:cs="Arial"/>
          <w:sz w:val="20"/>
          <w:szCs w:val="20"/>
        </w:rPr>
        <w:lastRenderedPageBreak/>
        <w:t xml:space="preserve">количество лиц, входящих в состав семьи заявителя (получателя субсидии), определенное в соответствии с </w:t>
      </w:r>
      <w:hyperlink w:anchor="Par149" w:history="1">
        <w:r>
          <w:rPr>
            <w:rFonts w:ascii="Arial" w:hAnsi="Arial" w:cs="Arial"/>
            <w:color w:val="0000FF"/>
            <w:sz w:val="20"/>
            <w:szCs w:val="20"/>
          </w:rPr>
          <w:t>пунктом 18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VI. Порядок предоставления субсидий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41. Гражданам и (или) членам их семьи, имеющим право на субсидии в соответствии с </w:t>
      </w:r>
      <w:hyperlink w:anchor="Par58" w:history="1">
        <w:r>
          <w:rPr>
            <w:rFonts w:ascii="Arial" w:hAnsi="Arial" w:cs="Arial"/>
            <w:color w:val="0000FF"/>
            <w:sz w:val="20"/>
            <w:szCs w:val="20"/>
          </w:rPr>
          <w:t>пунктами 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59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65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предоставляется одна субсидия на жилое помещение, в котором они проживают.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1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Действие абз. 2 п. 41 </w:t>
            </w:r>
            <w:hyperlink r:id="rId13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приостановлено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до 01.04.2021 в отношении граждан, являющихся получателями субсидий. О продолжении выплаты субсидии, срок которой истекает по 01.04.2021, в беззаявительном порядке см. </w:t>
            </w:r>
            <w:hyperlink r:id="rId13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Правительства РФ от 02.04.2020 N 420 (в ред. от 31.12.2020).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A211F2" w:rsidRDefault="00A211F2" w:rsidP="00A211F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7" w:name="Par276"/>
      <w:bookmarkEnd w:id="27"/>
      <w:r>
        <w:rPr>
          <w:rFonts w:ascii="Arial" w:hAnsi="Arial" w:cs="Arial"/>
          <w:sz w:val="20"/>
          <w:szCs w:val="20"/>
        </w:rPr>
        <w:t>Субсидия предоставляется сроком на 6 месяцев.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41 в ред. </w:t>
      </w:r>
      <w:hyperlink r:id="rId13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24.12.2008 N 1001)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42. Уполномоченный орган принимает решение о предоставлении субсидии или об отказе в ее предоставлении, рассчитывает размер субсидии или осуществляет перерасчет размера субсидии в соответствии с </w:t>
      </w:r>
      <w:hyperlink w:anchor="Par229" w:history="1">
        <w:r>
          <w:rPr>
            <w:rFonts w:ascii="Arial" w:hAnsi="Arial" w:cs="Arial"/>
            <w:color w:val="0000FF"/>
            <w:sz w:val="20"/>
            <w:szCs w:val="20"/>
          </w:rPr>
          <w:t>пунктом 29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 и направляет (вручает) соответствующее решение заявителю в течение 10 рабочих дней со дня получения всех документов, предусмотренных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пунктами 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20" w:history="1">
        <w:r>
          <w:rPr>
            <w:rFonts w:ascii="Arial" w:hAnsi="Arial" w:cs="Arial"/>
            <w:color w:val="0000FF"/>
            <w:sz w:val="20"/>
            <w:szCs w:val="20"/>
          </w:rPr>
          <w:t>27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01" w:history="1">
        <w:r>
          <w:rPr>
            <w:rFonts w:ascii="Arial" w:hAnsi="Arial" w:cs="Arial"/>
            <w:color w:val="0000FF"/>
            <w:sz w:val="20"/>
            <w:szCs w:val="20"/>
          </w:rPr>
          <w:t>48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42 в ред. </w:t>
      </w:r>
      <w:hyperlink r:id="rId13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42(1). Уполномоченный орган при принятии решения о предоставлении субсидии проводит проверку предоставленных сведений о доходах.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Проверка осуществляется путем направления,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взаимодействия, запросов в органы и организации, обладающие необходимой информацией.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42(1) введен </w:t>
      </w:r>
      <w:hyperlink r:id="rId13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43. Действие (бездействие) уполномоченного органа при принятии решения о предоставлении субсидии, а также его решение об отказе в предоставлении субсидии либо неправильное определение ее размера могут быть обжалованы в суд.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8" w:name="Par284"/>
      <w:bookmarkEnd w:id="28"/>
      <w:r>
        <w:rPr>
          <w:rFonts w:ascii="Arial" w:hAnsi="Arial" w:cs="Arial"/>
          <w:sz w:val="20"/>
          <w:szCs w:val="20"/>
        </w:rPr>
        <w:t xml:space="preserve">44. При представлении документов, предусмотренных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пунктами 8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13" w:history="1">
        <w:r>
          <w:rPr>
            <w:rFonts w:ascii="Arial" w:hAnsi="Arial" w:cs="Arial"/>
            <w:color w:val="0000FF"/>
            <w:sz w:val="20"/>
            <w:szCs w:val="20"/>
          </w:rPr>
          <w:t>9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с 1-го по 15-е число месяца субсидия предоставляется с 1-го числа этого месяца, а при представлении указанных документов с 16-го числа до конца месяца - с 1-го числа следующего месяца.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Указанные сроки предоставления субсидии действуют также в случае представления документов, предусмотренных </w:t>
      </w:r>
      <w:hyperlink w:anchor="Par301" w:history="1">
        <w:r>
          <w:rPr>
            <w:rFonts w:ascii="Arial" w:hAnsi="Arial" w:cs="Arial"/>
            <w:color w:val="0000FF"/>
            <w:sz w:val="20"/>
            <w:szCs w:val="20"/>
          </w:rPr>
          <w:t>пунктом 48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для осуществления перерасчета размера субсидии.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3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44(1). Граждане, имеющие право на субсидию только в месяцы отопительного периода, могут подавать заявление о предоставлении субсидии в любой месяц, предшествующий началу отопительного периода. При этом днем начала предоставления субсидии считается день, определенный в соответствии с </w:t>
      </w:r>
      <w:hyperlink w:anchor="Par284" w:history="1">
        <w:r>
          <w:rPr>
            <w:rFonts w:ascii="Arial" w:hAnsi="Arial" w:cs="Arial"/>
            <w:color w:val="0000FF"/>
            <w:sz w:val="20"/>
            <w:szCs w:val="20"/>
          </w:rPr>
          <w:t>абзацем первым пункта 44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а выплата субсидии производится только в месяцы отопительного периода в пределах установленного </w:t>
      </w:r>
      <w:hyperlink w:anchor="Par276" w:history="1">
        <w:r>
          <w:rPr>
            <w:rFonts w:ascii="Arial" w:hAnsi="Arial" w:cs="Arial"/>
            <w:color w:val="0000FF"/>
            <w:sz w:val="20"/>
            <w:szCs w:val="20"/>
          </w:rPr>
          <w:t>абзацем вторым пункта 41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 срока предоставления субсидии.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44(1) введен </w:t>
      </w:r>
      <w:hyperlink r:id="rId13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21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КонсультантПлюс: примечание.</w:t>
            </w:r>
          </w:p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Законом субъекта РФ может быть установлено, что субсидии гражданам предоставляются путем перечисления средств лицу, которому вносится плата за жилое помещение и коммунальные услуги (</w:t>
            </w:r>
            <w:hyperlink r:id="rId13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ФЗ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от 28.11.2018 N 442-ФЗ).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11F2" w:rsidRDefault="00A211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A211F2" w:rsidRDefault="00A211F2" w:rsidP="00A211F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45. Уполномоченные органы ежемесячно до установленного в соответствии с частью 1 </w:t>
      </w:r>
      <w:hyperlink r:id="rId140" w:history="1">
        <w:r>
          <w:rPr>
            <w:rFonts w:ascii="Arial" w:hAnsi="Arial" w:cs="Arial"/>
            <w:color w:val="0000FF"/>
            <w:sz w:val="20"/>
            <w:szCs w:val="20"/>
          </w:rPr>
          <w:t>статьи 155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24.12.2008 N 1001)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решению уполномоченного органа субсидии могут предоставляться путем выплаты (доставки) средств через организации связи или выплаты из кассы уполномоченного органа в случае отсутствия в населенных пунктах филиалов банков, а также в случае, если по состоянию здоровья, в силу возраста, из-за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Часть субсидии, приходящаяся на приобретение твердых видов топлива (при наличии печного отопления), может перечисляться (выплачиваться) за весь срок предоставления субсидии единовременно в первом месяце периода предоставления субсидии.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9" w:name="Par295"/>
      <w:bookmarkEnd w:id="29"/>
      <w:r>
        <w:rPr>
          <w:rFonts w:ascii="Arial" w:hAnsi="Arial" w:cs="Arial"/>
          <w:sz w:val="20"/>
          <w:szCs w:val="20"/>
        </w:rPr>
        <w:t xml:space="preserve">В случае если законом субъекта Российской Федерации установлено, что субсидии гражданам предоставляются путем перечисления средств лицу, которому в соответствии со </w:t>
      </w:r>
      <w:hyperlink r:id="rId142" w:history="1">
        <w:r>
          <w:rPr>
            <w:rFonts w:ascii="Arial" w:hAnsi="Arial" w:cs="Arial"/>
            <w:color w:val="0000FF"/>
            <w:sz w:val="20"/>
            <w:szCs w:val="20"/>
          </w:rPr>
          <w:t>статьей 155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вносится плата за жилое помещение и коммунальные услуги, уполномоченные органы ежемесячно до установленного в соответствии с </w:t>
      </w:r>
      <w:hyperlink r:id="rId143" w:history="1">
        <w:r>
          <w:rPr>
            <w:rFonts w:ascii="Arial" w:hAnsi="Arial" w:cs="Arial"/>
            <w:color w:val="0000FF"/>
            <w:sz w:val="20"/>
            <w:szCs w:val="20"/>
          </w:rPr>
          <w:t>частью 1 статьи 155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указанными лицами банках банковские счета.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4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28.07.2020 N 1130)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46. Получатели субсидий вправе за счет субсидий производить оплату жилого помещения и любых видов предоставляемых им коммунальных услуг.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случае, указанном в </w:t>
      </w:r>
      <w:hyperlink w:anchor="Par295" w:history="1">
        <w:r>
          <w:rPr>
            <w:rFonts w:ascii="Arial" w:hAnsi="Arial" w:cs="Arial"/>
            <w:color w:val="0000FF"/>
            <w:sz w:val="20"/>
            <w:szCs w:val="20"/>
          </w:rPr>
          <w:t>абзаце четвертом пункта 45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после поступления на банковский счет средств лицо, которому в соответствии со </w:t>
      </w:r>
      <w:hyperlink r:id="rId145" w:history="1">
        <w:r>
          <w:rPr>
            <w:rFonts w:ascii="Arial" w:hAnsi="Arial" w:cs="Arial"/>
            <w:color w:val="0000FF"/>
            <w:sz w:val="20"/>
            <w:szCs w:val="20"/>
          </w:rPr>
          <w:t>статьей 155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вносится плата за жилое помещение и коммунальные услуги, обязано произвести получателям субсидий начисление размера платы за жилое помещение и коммунальные услуги с учетом средств, поступивших от уполномоченного органа.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4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28.07.2020 N 1130)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47. При изменении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и при изменении размера платы за коммунальные услуги в случае предоставления коммунальных услуг ненадлежащего качества и (или) с перерывами, превышающими установленную продолжительность, уменьшение размера субсидии не производится, за исключением случая, предусмотренного </w:t>
      </w:r>
      <w:hyperlink w:anchor="Par218" w:history="1">
        <w:r>
          <w:rPr>
            <w:rFonts w:ascii="Arial" w:hAnsi="Arial" w:cs="Arial"/>
            <w:color w:val="0000FF"/>
            <w:sz w:val="20"/>
            <w:szCs w:val="20"/>
          </w:rPr>
          <w:t>пунктом 27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0" w:name="Par301"/>
      <w:bookmarkEnd w:id="30"/>
      <w:r>
        <w:rPr>
          <w:rFonts w:ascii="Arial" w:hAnsi="Arial" w:cs="Arial"/>
          <w:sz w:val="20"/>
          <w:szCs w:val="20"/>
        </w:rPr>
        <w:t xml:space="preserve">48. Получатель субсидии в течение одного месяца после наступления событий, предусмотренных </w:t>
      </w:r>
      <w:hyperlink w:anchor="Par337" w:history="1">
        <w:r>
          <w:rPr>
            <w:rFonts w:ascii="Arial" w:hAnsi="Arial" w:cs="Arial"/>
            <w:color w:val="0000FF"/>
            <w:sz w:val="20"/>
            <w:szCs w:val="20"/>
          </w:rPr>
          <w:t>подпунктами "а"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38" w:history="1">
        <w:r>
          <w:rPr>
            <w:rFonts w:ascii="Arial" w:hAnsi="Arial" w:cs="Arial"/>
            <w:color w:val="0000FF"/>
            <w:sz w:val="20"/>
            <w:szCs w:val="20"/>
          </w:rPr>
          <w:t>"б" пункта 60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обязан представить уполномоченному органу документы, подтверждающие такие события.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случае, указанном в </w:t>
      </w:r>
      <w:hyperlink w:anchor="Par295" w:history="1">
        <w:r>
          <w:rPr>
            <w:rFonts w:ascii="Arial" w:hAnsi="Arial" w:cs="Arial"/>
            <w:color w:val="0000FF"/>
            <w:sz w:val="20"/>
            <w:szCs w:val="20"/>
          </w:rPr>
          <w:t>абзаце четвертом пункта 45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уполномоченный орган обязан информировать лицо, которому в соответствии со </w:t>
      </w:r>
      <w:hyperlink r:id="rId147" w:history="1">
        <w:r>
          <w:rPr>
            <w:rFonts w:ascii="Arial" w:hAnsi="Arial" w:cs="Arial"/>
            <w:color w:val="0000FF"/>
            <w:sz w:val="20"/>
            <w:szCs w:val="20"/>
          </w:rPr>
          <w:t>статьей 155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вносится плата за жилое помещение и коммунальные услуги, о наступлении событий, предусмотренных </w:t>
      </w:r>
      <w:hyperlink w:anchor="Par337" w:history="1">
        <w:r>
          <w:rPr>
            <w:rFonts w:ascii="Arial" w:hAnsi="Arial" w:cs="Arial"/>
            <w:color w:val="0000FF"/>
            <w:sz w:val="20"/>
            <w:szCs w:val="20"/>
          </w:rPr>
          <w:t>подпунктами "а"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38" w:history="1">
        <w:r>
          <w:rPr>
            <w:rFonts w:ascii="Arial" w:hAnsi="Arial" w:cs="Arial"/>
            <w:color w:val="0000FF"/>
            <w:sz w:val="20"/>
            <w:szCs w:val="20"/>
          </w:rPr>
          <w:t>"б" пункта 60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в течение 3 рабочих дней со дня получения документов, указанных в </w:t>
      </w:r>
      <w:hyperlink w:anchor="Par301" w:history="1">
        <w:r>
          <w:rPr>
            <w:rFonts w:ascii="Arial" w:hAnsi="Arial" w:cs="Arial"/>
            <w:color w:val="0000FF"/>
            <w:sz w:val="20"/>
            <w:szCs w:val="20"/>
          </w:rPr>
          <w:t>абзаце первом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48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28.07.2020 N 1130)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48 в ред. </w:t>
      </w:r>
      <w:hyperlink r:id="rId14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24.12.2008 N 1001)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1" w:name="Par305"/>
      <w:bookmarkEnd w:id="31"/>
      <w:r>
        <w:rPr>
          <w:rFonts w:ascii="Arial" w:hAnsi="Arial" w:cs="Arial"/>
          <w:sz w:val="20"/>
          <w:szCs w:val="20"/>
        </w:rPr>
        <w:t xml:space="preserve">49. В случае если получатель субсидии в установленный срок не представил уполномоченному органу документы, указанные в </w:t>
      </w:r>
      <w:hyperlink w:anchor="Par301" w:history="1">
        <w:r>
          <w:rPr>
            <w:rFonts w:ascii="Arial" w:hAnsi="Arial" w:cs="Arial"/>
            <w:color w:val="0000FF"/>
            <w:sz w:val="20"/>
            <w:szCs w:val="20"/>
          </w:rPr>
          <w:t>пункте 48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необоснованно полученные в качестве субсидии средства засчитываются в счет будущей субсидии, а при отсутствии права на получение субсидии в последующие месяцы эти средства добровольно возвращаются получателем субсидии в бюджет, из которого была предоставлена субсидия. При отказе от добровольного возврата указанных средств они по иску </w:t>
      </w:r>
      <w:r>
        <w:rPr>
          <w:rFonts w:ascii="Arial" w:hAnsi="Arial" w:cs="Arial"/>
          <w:sz w:val="20"/>
          <w:szCs w:val="20"/>
        </w:rPr>
        <w:lastRenderedPageBreak/>
        <w:t>уполномоченного органа истребуются в судебном порядке в соответствии с законодательством Российской Федерации.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24.12.2008 N 1001)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2" w:name="Par307"/>
      <w:bookmarkEnd w:id="32"/>
      <w:r>
        <w:rPr>
          <w:rFonts w:ascii="Arial" w:hAnsi="Arial" w:cs="Arial"/>
          <w:sz w:val="20"/>
          <w:szCs w:val="20"/>
        </w:rPr>
        <w:t xml:space="preserve">50. В случае предоставления субсидии в завышенном или заниженном размере вследствие ошибки, допущенной уполномоченным органом при расчете размера субсидии, излишне выплаченные средства подлежат возврату в порядке, установленном </w:t>
      </w:r>
      <w:hyperlink w:anchor="Par305" w:history="1">
        <w:r>
          <w:rPr>
            <w:rFonts w:ascii="Arial" w:hAnsi="Arial" w:cs="Arial"/>
            <w:color w:val="0000FF"/>
            <w:sz w:val="20"/>
            <w:szCs w:val="20"/>
          </w:rPr>
          <w:t>пунктом 49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а недоплаченные средства выплачиваются получателю субсидии в месяце, следующем за месяцем, в котором была обнаружена ошибка. Выплата недоплаченных средств осуществляется и в том случае, когда месяц, в течение которого они должны быть перечислены, приходится на период, когда гражданин утратил право на получение субсидии.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VII. Особенности предоставления</w:t>
      </w: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субсидий отдельным категориям граждан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3" w:name="Par312"/>
      <w:bookmarkEnd w:id="33"/>
      <w:r>
        <w:rPr>
          <w:rFonts w:ascii="Arial" w:hAnsi="Arial" w:cs="Arial"/>
          <w:sz w:val="20"/>
          <w:szCs w:val="20"/>
        </w:rPr>
        <w:t xml:space="preserve">51. Федеральные органы исполнительной власти (федеральные государственные органы), в которых </w:t>
      </w:r>
      <w:hyperlink r:id="rId151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предусмотрена военная служба, принимают решение о предоставлении субсидий: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29.12.2016 N 1540)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сотрудникам, проходящим военную службу в указанных федеральных органах исполнительной власти (федеральных государственных органах), сведения о которых не подлежат разглашению;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3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29.12.2016 N 1540)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лицам, проходящим либо проходившим военную службу по контракту за пределами Российской Федерации в территориальных органах, воинских частях, подразделениях, организациях и органах соответствующих федеральных органов исполнительной власти (федеральных государственных органов).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29.12.2016 N 1540)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52. Гражданам, указанным в </w:t>
      </w:r>
      <w:hyperlink w:anchor="Par312" w:history="1">
        <w:r>
          <w:rPr>
            <w:rFonts w:ascii="Arial" w:hAnsi="Arial" w:cs="Arial"/>
            <w:color w:val="0000FF"/>
            <w:sz w:val="20"/>
            <w:szCs w:val="20"/>
          </w:rPr>
          <w:t>пункте 51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субсидии предоставляются в виде денежной выплаты в размере, рассчитываемом в соответствии с </w:t>
      </w:r>
      <w:hyperlink w:anchor="Par175" w:history="1">
        <w:r>
          <w:rPr>
            <w:rFonts w:ascii="Arial" w:hAnsi="Arial" w:cs="Arial"/>
            <w:color w:val="0000FF"/>
            <w:sz w:val="20"/>
            <w:szCs w:val="20"/>
          </w:rPr>
          <w:t>пунктами 23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85" w:history="1">
        <w:r>
          <w:rPr>
            <w:rFonts w:ascii="Arial" w:hAnsi="Arial" w:cs="Arial"/>
            <w:color w:val="0000FF"/>
            <w:sz w:val="20"/>
            <w:szCs w:val="20"/>
          </w:rPr>
          <w:t>24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 с учетом региональных стандартов.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53. Порядок оформления документов и направления сведений, необходимых для предоставления субсидий гражданам, указанным в </w:t>
      </w:r>
      <w:hyperlink w:anchor="Par312" w:history="1">
        <w:r>
          <w:rPr>
            <w:rFonts w:ascii="Arial" w:hAnsi="Arial" w:cs="Arial"/>
            <w:color w:val="0000FF"/>
            <w:sz w:val="20"/>
            <w:szCs w:val="20"/>
          </w:rPr>
          <w:t>пункте 51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а также порядок выплаты таким гражданам субсидий определяются соответствующими федеральными органами исполнительной власти (федеральными государственными органами), в которых </w:t>
      </w:r>
      <w:hyperlink r:id="rId155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предусмотрена военная служба, в пределах их компетенции.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5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29.12.2016 N 1540)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54. Гражданам, проживающим в закрытых военных городках, субсидии предоставляются органом исполнительной власти субъекта Российской Федерации или управомоченным им государственным учреждением в порядке и на условиях, которые установлены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пунктами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07" w:history="1">
        <w:r>
          <w:rPr>
            <w:rFonts w:ascii="Arial" w:hAnsi="Arial" w:cs="Arial"/>
            <w:color w:val="0000FF"/>
            <w:sz w:val="20"/>
            <w:szCs w:val="20"/>
          </w:rPr>
          <w:t>50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328" w:history="1">
        <w:r>
          <w:rPr>
            <w:rFonts w:ascii="Arial" w:hAnsi="Arial" w:cs="Arial"/>
            <w:color w:val="0000FF"/>
            <w:sz w:val="20"/>
            <w:szCs w:val="20"/>
          </w:rPr>
          <w:t>56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48" w:history="1">
        <w:r>
          <w:rPr>
            <w:rFonts w:ascii="Arial" w:hAnsi="Arial" w:cs="Arial"/>
            <w:color w:val="0000FF"/>
            <w:sz w:val="20"/>
            <w:szCs w:val="20"/>
          </w:rPr>
          <w:t>64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18.06.2007 </w:t>
      </w:r>
      <w:hyperlink r:id="rId157" w:history="1">
        <w:r>
          <w:rPr>
            <w:rFonts w:ascii="Arial" w:hAnsi="Arial" w:cs="Arial"/>
            <w:color w:val="0000FF"/>
            <w:sz w:val="20"/>
            <w:szCs w:val="20"/>
          </w:rPr>
          <w:t>N 379</w:t>
        </w:r>
      </w:hyperlink>
      <w:r>
        <w:rPr>
          <w:rFonts w:ascii="Arial" w:hAnsi="Arial" w:cs="Arial"/>
          <w:sz w:val="20"/>
          <w:szCs w:val="20"/>
        </w:rPr>
        <w:t xml:space="preserve">, от 24.12.2008 </w:t>
      </w:r>
      <w:hyperlink r:id="rId158" w:history="1">
        <w:r>
          <w:rPr>
            <w:rFonts w:ascii="Arial" w:hAnsi="Arial" w:cs="Arial"/>
            <w:color w:val="0000FF"/>
            <w:sz w:val="20"/>
            <w:szCs w:val="20"/>
          </w:rPr>
          <w:t>N 1001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55.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стандарта, при расчете размера субсидии, предоставляемой семье военнослужащего, проходящего военную службу по контракту, либо семье гражданина, уволенного с военной службы по достижении им предельного возраста пребывания на военной службе, по состоянию здоровья или в связи с организационно-штатными мероприятиями, общая продолжительность военной службы которого составляет 20 лет и более, а при общей продолжительности военной службы 25 лет и более вне зависимости от основания увольнения,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VIII. Условия приостановления</w:t>
      </w: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и прекращения предоставления субсидий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4" w:name="Par328"/>
      <w:bookmarkEnd w:id="34"/>
      <w:r>
        <w:rPr>
          <w:rFonts w:ascii="Arial" w:hAnsi="Arial" w:cs="Arial"/>
          <w:sz w:val="20"/>
          <w:szCs w:val="20"/>
        </w:rPr>
        <w:t>56. Предоставление субсидий может быть приостановлено по решению уполномоченного органа при условии: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а) неуплаты получателем субсидии текущих платежей за жилое помещение и (или) коммунальные услуги в течение 2 месяцев;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невыполнения получателем субсидии условий соглашения по погашению задолженности, предусмотренного </w:t>
      </w:r>
      <w:hyperlink w:anchor="Par66" w:history="1">
        <w:r>
          <w:rPr>
            <w:rFonts w:ascii="Arial" w:hAnsi="Arial" w:cs="Arial"/>
            <w:color w:val="0000FF"/>
            <w:sz w:val="20"/>
            <w:szCs w:val="20"/>
          </w:rPr>
          <w:t>пунктом 6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неисполнения получателем субсидии требований, предусмотренных </w:t>
      </w:r>
      <w:hyperlink w:anchor="Par301" w:history="1">
        <w:r>
          <w:rPr>
            <w:rFonts w:ascii="Arial" w:hAnsi="Arial" w:cs="Arial"/>
            <w:color w:val="0000FF"/>
            <w:sz w:val="20"/>
            <w:szCs w:val="20"/>
          </w:rPr>
          <w:t>пунктом 48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57. Уполномоченные органы приостанавливают предоставление субсидий для выяснения причин возникновения (непогашения) задолженности по оплате жилого помещения и (или) коммунальных услуг, неисполнения требований, предусмотренных </w:t>
      </w:r>
      <w:hyperlink w:anchor="Par301" w:history="1">
        <w:r>
          <w:rPr>
            <w:rFonts w:ascii="Arial" w:hAnsi="Arial" w:cs="Arial"/>
            <w:color w:val="0000FF"/>
            <w:sz w:val="20"/>
            <w:szCs w:val="20"/>
          </w:rPr>
          <w:t>пунктом 48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но не более чем на один месяц.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58. При наличии уважительных причин возникновения условий, указанных в </w:t>
      </w:r>
      <w:hyperlink w:anchor="Par328" w:history="1">
        <w:r>
          <w:rPr>
            <w:rFonts w:ascii="Arial" w:hAnsi="Arial" w:cs="Arial"/>
            <w:color w:val="0000FF"/>
            <w:sz w:val="20"/>
            <w:szCs w:val="20"/>
          </w:rPr>
          <w:t>пункте 56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 (стационарное лечение, смерть близких родственников, невыплата заработной платы в срок и др.), предоставление субсидии по решению уполномоченного органа возобновляется вне зависимости от условий приостановления предоставления субсидии.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59. При отсутствии уважительных причин возникновения условий, указанных в </w:t>
      </w:r>
      <w:hyperlink w:anchor="Par328" w:history="1">
        <w:r>
          <w:rPr>
            <w:rFonts w:ascii="Arial" w:hAnsi="Arial" w:cs="Arial"/>
            <w:color w:val="0000FF"/>
            <w:sz w:val="20"/>
            <w:szCs w:val="20"/>
          </w:rPr>
          <w:t>пункте 56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предоставление субсидии возобновляется по решению уполномоченного органа после полного погашения получателем субсидии задолженности, образовавшейся в течение всего срока предоставления субсидии (в случае возникновения задолженности впервые - при согласовании срока погашения задолженности), либо после выполнения получателем субсидии требований, предусмотренных </w:t>
      </w:r>
      <w:hyperlink w:anchor="Par301" w:history="1">
        <w:r>
          <w:rPr>
            <w:rFonts w:ascii="Arial" w:hAnsi="Arial" w:cs="Arial"/>
            <w:color w:val="0000FF"/>
            <w:sz w:val="20"/>
            <w:szCs w:val="20"/>
          </w:rPr>
          <w:t>пунктом 48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принятии решения о возобновлении предоставления субсидии она выплачивается также и за тот месяц, в течение которого приостанавливалось предоставление субсидии.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 Предоставление субсидии прекращается по решению уполномоченного органа при условии: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5" w:name="Par337"/>
      <w:bookmarkEnd w:id="35"/>
      <w:r>
        <w:rPr>
          <w:rFonts w:ascii="Arial" w:hAnsi="Arial" w:cs="Arial"/>
          <w:sz w:val="20"/>
          <w:szCs w:val="20"/>
        </w:rPr>
        <w:t>а) изменения места постоянного жительства получателя субсидии;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6" w:name="Par338"/>
      <w:bookmarkEnd w:id="36"/>
      <w:r>
        <w:rPr>
          <w:rFonts w:ascii="Arial" w:hAnsi="Arial" w:cs="Arial"/>
          <w:sz w:val="20"/>
          <w:szCs w:val="20"/>
        </w:rPr>
        <w:t>б) изменения основания проживания, состава семьи, гражданства получателя субсидии и (или) членов его семьи, размера доходов получателя субсидии и (или) членов его семьи, приходящихся на расчетный период (если эти изменения повлекли утрату права на получение субсидии);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(пп. "б" в ред. </w:t>
      </w:r>
      <w:hyperlink r:id="rId15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30.07.2014 N 734)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7" w:name="Par340"/>
      <w:bookmarkEnd w:id="37"/>
      <w:r>
        <w:rPr>
          <w:rFonts w:ascii="Arial" w:hAnsi="Arial" w:cs="Arial"/>
          <w:sz w:val="20"/>
          <w:szCs w:val="20"/>
        </w:rPr>
        <w:t xml:space="preserve">в) представления заявителем (получателем субсидии) и (или) членами его семьи заведомо недостоверной информации, имеющей существенное значение для предоставления субсидии или определения (изменения) ее размера, либо невыполнения требований, предусмотренных </w:t>
      </w:r>
      <w:hyperlink w:anchor="Par301" w:history="1">
        <w:r>
          <w:rPr>
            <w:rFonts w:ascii="Arial" w:hAnsi="Arial" w:cs="Arial"/>
            <w:color w:val="0000FF"/>
            <w:sz w:val="20"/>
            <w:szCs w:val="20"/>
          </w:rPr>
          <w:t>пунктом 48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в течение одного месяца с даты уведомления получателя субсидии о приостановлении предоставления субсидии (при отсутствии уважительной причины ее образования);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непогашения задолженности или 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(при отсутствии уважительной причины ее образования).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61. Возврат в бюджет, из которого была необоснованно получена субсидия, при наличии условий, указанных в </w:t>
      </w:r>
      <w:hyperlink w:anchor="Par337" w:history="1">
        <w:r>
          <w:rPr>
            <w:rFonts w:ascii="Arial" w:hAnsi="Arial" w:cs="Arial"/>
            <w:color w:val="0000FF"/>
            <w:sz w:val="20"/>
            <w:szCs w:val="20"/>
          </w:rPr>
          <w:t>подпунктах "а"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40" w:history="1">
        <w:r>
          <w:rPr>
            <w:rFonts w:ascii="Arial" w:hAnsi="Arial" w:cs="Arial"/>
            <w:color w:val="0000FF"/>
            <w:sz w:val="20"/>
            <w:szCs w:val="20"/>
          </w:rPr>
          <w:t>"в"</w:t>
        </w:r>
      </w:hyperlink>
      <w:r>
        <w:rPr>
          <w:rFonts w:ascii="Arial" w:hAnsi="Arial" w:cs="Arial"/>
          <w:sz w:val="20"/>
          <w:szCs w:val="20"/>
        </w:rPr>
        <w:t xml:space="preserve"> пункта 60 настоящих Правил, производится получателем субсидии добровольно, а в случае отказа от добровольного возврата - по иску уполномоченного органа в соответствии с законодательством Российской Федерации.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0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24.12.2008 N 1001)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62.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принятия. Копия решения помещается в персональное дело.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63. Предоставление субсидии прекращается: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 дня принятия решения о прекращении предоставления субсидии в соответствии с </w:t>
      </w:r>
      <w:hyperlink w:anchor="Par337" w:history="1">
        <w:r>
          <w:rPr>
            <w:rFonts w:ascii="Arial" w:hAnsi="Arial" w:cs="Arial"/>
            <w:color w:val="0000FF"/>
            <w:sz w:val="20"/>
            <w:szCs w:val="20"/>
          </w:rPr>
          <w:t>подпунктами "а"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340" w:history="1">
        <w:r>
          <w:rPr>
            <w:rFonts w:ascii="Arial" w:hAnsi="Arial" w:cs="Arial"/>
            <w:color w:val="0000FF"/>
            <w:sz w:val="20"/>
            <w:szCs w:val="20"/>
          </w:rPr>
          <w:t>"в"</w:t>
        </w:r>
      </w:hyperlink>
      <w:r>
        <w:rPr>
          <w:rFonts w:ascii="Arial" w:hAnsi="Arial" w:cs="Arial"/>
          <w:sz w:val="20"/>
          <w:szCs w:val="20"/>
        </w:rPr>
        <w:t xml:space="preserve"> пункта 60 настоящих Правил до окончания периода, на который субсидия предоставлялась;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со дня принятия решения о приостановлении предоставления субсидии в соответствии с </w:t>
      </w:r>
      <w:hyperlink w:anchor="Par328" w:history="1">
        <w:r>
          <w:rPr>
            <w:rFonts w:ascii="Arial" w:hAnsi="Arial" w:cs="Arial"/>
            <w:color w:val="0000FF"/>
            <w:sz w:val="20"/>
            <w:szCs w:val="20"/>
          </w:rPr>
          <w:t>пунктом 56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 до окончания периода, на который субсидия предоставлялась (при отсутствии оснований для возобновления предоставления субсидий).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8" w:name="Par348"/>
      <w:bookmarkEnd w:id="38"/>
      <w:r>
        <w:rPr>
          <w:rFonts w:ascii="Arial" w:hAnsi="Arial" w:cs="Arial"/>
          <w:sz w:val="20"/>
          <w:szCs w:val="20"/>
        </w:rPr>
        <w:t>64. Факт отсутствия (погашения) задолженности по оплате жилых помещений и коммунальных услуг, заключения и (или) выполнения получателями субсидий соглашений по погашению задолженности уполномоченный орган вправе проверить, запросив у наймодателей, управляющих организаций и организаций, оказывающих услуги и выполняющих работы по содержанию и ремонту общего имущества многоквартирных домов и предоставляющих коммунальные услуги, сведения о своевременности и полноте оплаты жилого помещения и коммунальных услуг.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IX. Финансирование расходов,</w:t>
      </w:r>
    </w:p>
    <w:p w:rsidR="00A211F2" w:rsidRDefault="00A211F2" w:rsidP="00A211F2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связанных с предоставлением субсидий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65. Расходы, связанные с предоставлением субсидий, включают в себя расходы непосредственно на предоставление субсидий и расходы на обеспечение их предоставления.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66. Финансирование расходов на предоставление субсидий осуществляется из бюджетов субъектов Российской Федерации.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66 в ред. </w:t>
      </w:r>
      <w:hyperlink r:id="rId16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24.12.2008 N 1001)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67. Финансирование расходов на предоставление субсидий гражданам, указанным в </w:t>
      </w:r>
      <w:hyperlink w:anchor="Par312" w:history="1">
        <w:r>
          <w:rPr>
            <w:rFonts w:ascii="Arial" w:hAnsi="Arial" w:cs="Arial"/>
            <w:color w:val="0000FF"/>
            <w:sz w:val="20"/>
            <w:szCs w:val="20"/>
          </w:rPr>
          <w:t>пункте 51</w:t>
        </w:r>
      </w:hyperlink>
      <w:r>
        <w:rPr>
          <w:rFonts w:ascii="Arial" w:hAnsi="Arial" w:cs="Arial"/>
          <w:sz w:val="20"/>
          <w:szCs w:val="20"/>
        </w:rPr>
        <w:t xml:space="preserve"> настоящих Правил, осуществляется за счет средств федерального бюджета, выделяемых на эти цели воинским частям, организациям и органам соответствующих федеральных органов исполнительной власти (федеральных государственных органов).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РФ от 18.06.2007 </w:t>
      </w:r>
      <w:hyperlink r:id="rId162" w:history="1">
        <w:r>
          <w:rPr>
            <w:rFonts w:ascii="Arial" w:hAnsi="Arial" w:cs="Arial"/>
            <w:color w:val="0000FF"/>
            <w:sz w:val="20"/>
            <w:szCs w:val="20"/>
          </w:rPr>
          <w:t>N 379</w:t>
        </w:r>
      </w:hyperlink>
      <w:r>
        <w:rPr>
          <w:rFonts w:ascii="Arial" w:hAnsi="Arial" w:cs="Arial"/>
          <w:sz w:val="20"/>
          <w:szCs w:val="20"/>
        </w:rPr>
        <w:t xml:space="preserve">, от 29.12.2016 </w:t>
      </w:r>
      <w:hyperlink r:id="rId163" w:history="1">
        <w:r>
          <w:rPr>
            <w:rFonts w:ascii="Arial" w:hAnsi="Arial" w:cs="Arial"/>
            <w:color w:val="0000FF"/>
            <w:sz w:val="20"/>
            <w:szCs w:val="20"/>
          </w:rPr>
          <w:t>N 1540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68 - 69. Утратили силу. - </w:t>
      </w:r>
      <w:hyperlink r:id="rId16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24.12.2008 N 1001.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70. В случае применения органами местного самоуправления при расчете субсидий местных стандартов нормативной площади жилого помещения, используемой для расчета субсидий, местных стандартов стоимости жилищно-коммунальных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семьи, отличных от установленных органами государственной власти субъектов Российской Федерации региональных стандартов, дополнительные расходы на предоставление субсидий финансируются за счет средств местного бюджета.</w:t>
      </w:r>
    </w:p>
    <w:p w:rsidR="00A211F2" w:rsidRDefault="00A211F2" w:rsidP="00A211F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71. Порядок перечисления (выплаты, вручения) субсидий получателям субсидий устанавливается высшим исполнительным органом государственной власти субъекта Российской Федерации.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РФ от 24.12.2008 N 1001)</w:t>
      </w: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A211F2" w:rsidRDefault="00A211F2" w:rsidP="00A211F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96970" w:rsidRDefault="00B96970">
      <w:bookmarkStart w:id="39" w:name="_GoBack"/>
      <w:bookmarkEnd w:id="39"/>
    </w:p>
    <w:sectPr w:rsidR="00B96970" w:rsidSect="0072675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691"/>
    <w:rsid w:val="00150691"/>
    <w:rsid w:val="00A211F2"/>
    <w:rsid w:val="00B9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ADAE5C-CFA3-4926-929F-D720DB56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8DBE88559AFEFA0C262F2A49ACF998795985D00233B34E5827D63F2EDFFE3F9501D6C91DB2640A56AE58D37FCF5826D3D959CE842294F5BiCu1L" TargetMode="External"/><Relationship Id="rId117" Type="http://schemas.openxmlformats.org/officeDocument/2006/relationships/hyperlink" Target="consultantplus://offline/ref=98DBE88559AFEFA0C262F2A49ACF99879594510E2F3034E5827D63F2EDFFE3F9501D6C91DB2643A366E58D37FCF5826D3D959CE842294F5BiCu1L" TargetMode="External"/><Relationship Id="rId21" Type="http://schemas.openxmlformats.org/officeDocument/2006/relationships/hyperlink" Target="consultantplus://offline/ref=98DBE88559AFEFA0C262F2A49ACF99879298540E213869EF8A246FF0EAF0BCFC570C6C92D93843A270ECD964iBuAL" TargetMode="External"/><Relationship Id="rId42" Type="http://schemas.openxmlformats.org/officeDocument/2006/relationships/hyperlink" Target="consultantplus://offline/ref=98DBE88559AFEFA0C262F2A49ACF998795965705213134E5827D63F2EDFFE3F9501D6C91DB2643A068E58D37FCF5826D3D959CE842294F5BiCu1L" TargetMode="External"/><Relationship Id="rId47" Type="http://schemas.openxmlformats.org/officeDocument/2006/relationships/hyperlink" Target="consultantplus://offline/ref=98DBE88559AFEFA0C262F2A49ACF99879797520E253134E5827D63F2EDFFE3F9501D6C91DB2643A06FE58D37FCF5826D3D959CE842294F5BiCu1L" TargetMode="External"/><Relationship Id="rId63" Type="http://schemas.openxmlformats.org/officeDocument/2006/relationships/hyperlink" Target="consultantplus://offline/ref=98DBE88559AFEFA0C262F2A49ACF998795965705223A34E5827D63F2EDFFE3F9501D6C91DB2643A06AE58D37FCF5826D3D959CE842294F5BiCu1L" TargetMode="External"/><Relationship Id="rId68" Type="http://schemas.openxmlformats.org/officeDocument/2006/relationships/hyperlink" Target="consultantplus://offline/ref=98DBE88559AFEFA0C262F2A49ACF998795915702263434E5827D63F2EDFFE3F9501D6C91DB2643A06BE58D37FCF5826D3D959CE842294F5BiCu1L" TargetMode="External"/><Relationship Id="rId84" Type="http://schemas.openxmlformats.org/officeDocument/2006/relationships/hyperlink" Target="consultantplus://offline/ref=98DBE88559AFEFA0C262F2A49ACF998792915406263B34E5827D63F2EDFFE3F9501D6C91DB2647A76CE58D37FCF5826D3D959CE842294F5BiCu1L" TargetMode="External"/><Relationship Id="rId89" Type="http://schemas.openxmlformats.org/officeDocument/2006/relationships/hyperlink" Target="consultantplus://offline/ref=98DBE88559AFEFA0C262F2A49ACF998792915406263B34E5827D63F2EDFFE3F9501D6C92DB2748F53FAA8C6BBAA2916F3C959EEB5Ei2u9L" TargetMode="External"/><Relationship Id="rId112" Type="http://schemas.openxmlformats.org/officeDocument/2006/relationships/hyperlink" Target="consultantplus://offline/ref=98DBE88559AFEFA0C262F2A49ACF998792915406263B34E5827D63F2EDFFE3F9501D6C91DB264AA76AE58D37FCF5826D3D959CE842294F5BiCu1L" TargetMode="External"/><Relationship Id="rId133" Type="http://schemas.openxmlformats.org/officeDocument/2006/relationships/hyperlink" Target="consultantplus://offline/ref=98DBE88559AFEFA0C262F2A49ACF998795965705213134E5827D63F2EDFFE3F9501D6C91DB2643A56FE58D37FCF5826D3D959CE842294F5BiCu1L" TargetMode="External"/><Relationship Id="rId138" Type="http://schemas.openxmlformats.org/officeDocument/2006/relationships/hyperlink" Target="consultantplus://offline/ref=98DBE88559AFEFA0C262F2A49ACF99879797520E253134E5827D63F2EDFFE3F9501D6C91DB2643A46BE58D37FCF5826D3D959CE842294F5BiCu1L" TargetMode="External"/><Relationship Id="rId154" Type="http://schemas.openxmlformats.org/officeDocument/2006/relationships/hyperlink" Target="consultantplus://offline/ref=98DBE88559AFEFA0C262F2A49ACF9987929152042E3534E5827D63F2EDFFE3F9501D6C91DB2641A26DE58D37FCF5826D3D959CE842294F5BiCu1L" TargetMode="External"/><Relationship Id="rId159" Type="http://schemas.openxmlformats.org/officeDocument/2006/relationships/hyperlink" Target="consultantplus://offline/ref=98DBE88559AFEFA0C262F2A49ACF99879797520E253134E5827D63F2EDFFE3F9501D6C91DB2643A469E58D37FCF5826D3D959CE842294F5BiCu1L" TargetMode="External"/><Relationship Id="rId16" Type="http://schemas.openxmlformats.org/officeDocument/2006/relationships/hyperlink" Target="consultantplus://offline/ref=98DBE88559AFEFA0C262F2A49ACF998795945101213B34E5827D63F2EDFFE3F9501D6C92D07212E53BE3DB64A6A08C713D8B9EiEu9L" TargetMode="External"/><Relationship Id="rId107" Type="http://schemas.openxmlformats.org/officeDocument/2006/relationships/image" Target="media/image5.wmf"/><Relationship Id="rId11" Type="http://schemas.openxmlformats.org/officeDocument/2006/relationships/hyperlink" Target="consultantplus://offline/ref=98DBE88559AFEFA0C262F2A49ACF998795985600223034E5827D63F2EDFFE3F9501D6C91DB2643A06DE58D37FCF5826D3D959CE842294F5BiCu1L" TargetMode="External"/><Relationship Id="rId32" Type="http://schemas.openxmlformats.org/officeDocument/2006/relationships/hyperlink" Target="consultantplus://offline/ref=98DBE88559AFEFA0C262F2A49ACF998795965705213134E5827D63F2EDFFE3F9501D6C91DB2643A16BE58D37FCF5826D3D959CE842294F5BiCu1L" TargetMode="External"/><Relationship Id="rId37" Type="http://schemas.openxmlformats.org/officeDocument/2006/relationships/hyperlink" Target="consultantplus://offline/ref=98DBE88559AFEFA0C262F2A49ACF998795925D05213869EF8A246FF0EAF0BCFC570C6C92D93843A270ECD964iBuAL" TargetMode="External"/><Relationship Id="rId53" Type="http://schemas.openxmlformats.org/officeDocument/2006/relationships/hyperlink" Target="consultantplus://offline/ref=98DBE88559AFEFA0C262F2A49ACF998795965705213134E5827D63F2EDFFE3F9501D6C91DB2643A368E58D37FCF5826D3D959CE842294F5BiCu1L" TargetMode="External"/><Relationship Id="rId58" Type="http://schemas.openxmlformats.org/officeDocument/2006/relationships/hyperlink" Target="consultantplus://offline/ref=98DBE88559AFEFA0C262F2A49ACF998795965705213134E5827D63F2EDFFE3F9501D6C91DB2643A26EE58D37FCF5826D3D959CE842294F5BiCu1L" TargetMode="External"/><Relationship Id="rId74" Type="http://schemas.openxmlformats.org/officeDocument/2006/relationships/hyperlink" Target="consultantplus://offline/ref=98DBE88559AFEFA0C262F2A49ACF998795995C01273B34E5827D63F2EDFFE3F9421D349DD9245DA16DF0DB66BAiAu2L" TargetMode="External"/><Relationship Id="rId79" Type="http://schemas.openxmlformats.org/officeDocument/2006/relationships/hyperlink" Target="consultantplus://offline/ref=98DBE88559AFEFA0C262F2A49ACF99879797520E253134E5827D63F2EDFFE3F9501D6C91DB2643A36EE58D37FCF5826D3D959CE842294F5BiCu1L" TargetMode="External"/><Relationship Id="rId102" Type="http://schemas.openxmlformats.org/officeDocument/2006/relationships/hyperlink" Target="consultantplus://offline/ref=98DBE88559AFEFA0C262F2A49ACF99879797520E253134E5827D63F2EDFFE3F9501D6C91DB2643A26BE58D37FCF5826D3D959CE842294F5BiCu1L" TargetMode="External"/><Relationship Id="rId123" Type="http://schemas.openxmlformats.org/officeDocument/2006/relationships/hyperlink" Target="consultantplus://offline/ref=98DBE88559AFEFA0C262F2A49ACF99879598510E2E3134E5827D63F2EDFFE3F9501D6C91DB2643A369E58D37FCF5826D3D959CE842294F5BiCu1L" TargetMode="External"/><Relationship Id="rId128" Type="http://schemas.openxmlformats.org/officeDocument/2006/relationships/hyperlink" Target="consultantplus://offline/ref=98DBE88559AFEFA0C262F2A49ACF998792915D002E3234E5827D63F2EDFFE3F9421D349DD9245DA16DF0DB66BAiAu2L" TargetMode="External"/><Relationship Id="rId144" Type="http://schemas.openxmlformats.org/officeDocument/2006/relationships/hyperlink" Target="consultantplus://offline/ref=98DBE88559AFEFA0C262F2A49ACF998795965705223A34E5827D63F2EDFFE3F9501D6C91DB2643A068E58D37FCF5826D3D959CE842294F5BiCu1L" TargetMode="External"/><Relationship Id="rId149" Type="http://schemas.openxmlformats.org/officeDocument/2006/relationships/hyperlink" Target="consultantplus://offline/ref=98DBE88559AFEFA0C262F2A49ACF99879E925102263869EF8A246FF0EAF0BCEE57546090DB2641A565BA8822EDAD8D6D218B9FF55E2B4Di5uBL" TargetMode="External"/><Relationship Id="rId5" Type="http://schemas.openxmlformats.org/officeDocument/2006/relationships/hyperlink" Target="consultantplus://offline/ref=98DBE88559AFEFA0C262F2A49ACF998793945706233869EF8A246FF0EAF0BCEE57546090DB2643A465BA8822EDAD8D6D218B9FF55E2B4Di5uBL" TargetMode="External"/><Relationship Id="rId90" Type="http://schemas.openxmlformats.org/officeDocument/2006/relationships/hyperlink" Target="consultantplus://offline/ref=98DBE88559AFEFA0C262F2A49ACF998792915406263B34E5827D63F2EDFFE3F9501D6C91DB264AA566E58D37FCF5826D3D959CE842294F5BiCu1L" TargetMode="External"/><Relationship Id="rId95" Type="http://schemas.openxmlformats.org/officeDocument/2006/relationships/hyperlink" Target="consultantplus://offline/ref=98DBE88559AFEFA0C262F2A49ACF998795995D0E213634E5827D63F2EDFFE3F9421D349DD9245DA16DF0DB66BAiAu2L" TargetMode="External"/><Relationship Id="rId160" Type="http://schemas.openxmlformats.org/officeDocument/2006/relationships/hyperlink" Target="consultantplus://offline/ref=98DBE88559AFEFA0C262F2A49ACF99879E925102263869EF8A246FF0EAF0BCEE57546090DB2640A165BA8822EDAD8D6D218B9FF55E2B4Di5uBL" TargetMode="External"/><Relationship Id="rId165" Type="http://schemas.openxmlformats.org/officeDocument/2006/relationships/hyperlink" Target="consultantplus://offline/ref=98DBE88559AFEFA0C262F2A49ACF99879E925102263869EF8A246FF0EAF0BCEE57546090DB2640A565BA8822EDAD8D6D218B9FF55E2B4Di5uBL" TargetMode="External"/><Relationship Id="rId22" Type="http://schemas.openxmlformats.org/officeDocument/2006/relationships/hyperlink" Target="consultantplus://offline/ref=98DBE88559AFEFA0C262F2A49ACF998793945706233869EF8A246FF0EAF0BCEE57546090DB2642A065BA8822EDAD8D6D218B9FF55E2B4Di5uBL" TargetMode="External"/><Relationship Id="rId27" Type="http://schemas.openxmlformats.org/officeDocument/2006/relationships/hyperlink" Target="consultantplus://offline/ref=98DBE88559AFEFA0C262F2A49ACF9987929152042E3534E5827D63F2EDFFE3F9501D6C91DB2641A366E58D37FCF5826D3D959CE842294F5BiCu1L" TargetMode="External"/><Relationship Id="rId43" Type="http://schemas.openxmlformats.org/officeDocument/2006/relationships/hyperlink" Target="consultantplus://offline/ref=98DBE88559AFEFA0C262F2A49ACF998792905405273534E5827D63F2EDFFE3F9501D6C91DB2743A069E58D37FCF5826D3D959CE842294F5BiCu1L" TargetMode="External"/><Relationship Id="rId48" Type="http://schemas.openxmlformats.org/officeDocument/2006/relationships/hyperlink" Target="consultantplus://offline/ref=98DBE88559AFEFA0C262F2A49ACF998795965705223A34E5827D63F2EDFFE3F9501D6C91DB2643A06DE58D37FCF5826D3D959CE842294F5BiCu1L" TargetMode="External"/><Relationship Id="rId64" Type="http://schemas.openxmlformats.org/officeDocument/2006/relationships/hyperlink" Target="consultantplus://offline/ref=98DBE88559AFEFA0C262F2A49ACF998797955703243434E5827D63F2EDFFE3F9501D6C91DB2643A069E58D37FCF5826D3D959CE842294F5BiCu1L" TargetMode="External"/><Relationship Id="rId69" Type="http://schemas.openxmlformats.org/officeDocument/2006/relationships/hyperlink" Target="consultantplus://offline/ref=98DBE88559AFEFA0C262F2A49ACF998795915702263434E5827D63F2EDFFE3F9501D6C91DB2643A069E58D37FCF5826D3D959CE842294F5BiCu1L" TargetMode="External"/><Relationship Id="rId113" Type="http://schemas.openxmlformats.org/officeDocument/2006/relationships/hyperlink" Target="consultantplus://offline/ref=98DBE88559AFEFA0C262F2A49ACF99879797520E253134E5827D63F2EDFFE3F9501D6C91DB2643A56AE58D37FCF5826D3D959CE842294F5BiCu1L" TargetMode="External"/><Relationship Id="rId118" Type="http://schemas.openxmlformats.org/officeDocument/2006/relationships/hyperlink" Target="consultantplus://offline/ref=98DBE88559AFEFA0C262F2A49ACF99879598510E2E3134E5827D63F2EDFFE3F9501D6C91DB2643A06FE58D37FCF5826D3D959CE842294F5BiCu1L" TargetMode="External"/><Relationship Id="rId134" Type="http://schemas.openxmlformats.org/officeDocument/2006/relationships/hyperlink" Target="consultantplus://offline/ref=98DBE88559AFEFA0C262F2A49ACF99879E925102263869EF8A246FF0EAF0BCEE57546090DB2641A165BA8822EDAD8D6D218B9FF55E2B4Di5uBL" TargetMode="External"/><Relationship Id="rId139" Type="http://schemas.openxmlformats.org/officeDocument/2006/relationships/hyperlink" Target="consultantplus://offline/ref=98DBE88559AFEFA0C262F2A49ACF998795995C032F3234E5827D63F2EDFFE3F9501D6C91DB2643A06DE58D37FCF5826D3D959CE842294F5BiCu1L" TargetMode="External"/><Relationship Id="rId80" Type="http://schemas.openxmlformats.org/officeDocument/2006/relationships/hyperlink" Target="consultantplus://offline/ref=98DBE88559AFEFA0C262F2A49ACF99879797520E253134E5827D63F2EDFFE3F9501D6C91DB2643A36FE58D37FCF5826D3D959CE842294F5BiCu1L" TargetMode="External"/><Relationship Id="rId85" Type="http://schemas.openxmlformats.org/officeDocument/2006/relationships/hyperlink" Target="consultantplus://offline/ref=98DBE88559AFEFA0C262F2A49ACF998792915406263B34E5827D63F2EDFFE3F9501D6C91DB2641A267E58D37FCF5826D3D959CE842294F5BiCu1L" TargetMode="External"/><Relationship Id="rId150" Type="http://schemas.openxmlformats.org/officeDocument/2006/relationships/hyperlink" Target="consultantplus://offline/ref=98DBE88559AFEFA0C262F2A49ACF99879E925102263869EF8A246FF0EAF0BCEE57546090DB2641A765BA8822EDAD8D6D218B9FF55E2B4Di5uBL" TargetMode="External"/><Relationship Id="rId155" Type="http://schemas.openxmlformats.org/officeDocument/2006/relationships/hyperlink" Target="consultantplus://offline/ref=98DBE88559AFEFA0C262F2A49ACF998792915100223334E5827D63F2EDFFE3F9501D6C92DF2548F53FAA8C6BBAA2916F3C959EEB5Ei2u9L" TargetMode="External"/><Relationship Id="rId12" Type="http://schemas.openxmlformats.org/officeDocument/2006/relationships/hyperlink" Target="consultantplus://offline/ref=98DBE88559AFEFA0C262F2A49ACF998794985204273234E5827D63F2EDFFE3F9501D6C91DB2643A16BE58D37FCF5826D3D959CE842294F5BiCu1L" TargetMode="External"/><Relationship Id="rId17" Type="http://schemas.openxmlformats.org/officeDocument/2006/relationships/hyperlink" Target="consultantplus://offline/ref=98DBE88559AFEFA0C262F2A49ACF998795965705223A34E5827D63F2EDFFE3F9501D6C91DB2643A16BE58D37FCF5826D3D959CE842294F5BiCu1L" TargetMode="External"/><Relationship Id="rId33" Type="http://schemas.openxmlformats.org/officeDocument/2006/relationships/hyperlink" Target="consultantplus://offline/ref=98DBE88559AFEFA0C262F2A49ACF998795945101213B34E5827D63F2EDFFE3F9501D6C92D07212E53BE3DB64A6A08C713D8B9EiEu9L" TargetMode="External"/><Relationship Id="rId38" Type="http://schemas.openxmlformats.org/officeDocument/2006/relationships/hyperlink" Target="consultantplus://offline/ref=98DBE88559AFEFA0C262F2A49ACF998795965705223A34E5827D63F2EDFFE3F9501D6C91DB2643A06EE58D37FCF5826D3D959CE842294F5BiCu1L" TargetMode="External"/><Relationship Id="rId59" Type="http://schemas.openxmlformats.org/officeDocument/2006/relationships/hyperlink" Target="consultantplus://offline/ref=98DBE88559AFEFA0C262F2A49ACF998795965705213134E5827D63F2EDFFE3F9501D6C91DB2643A26FE58D37FCF5826D3D959CE842294F5BiCu1L" TargetMode="External"/><Relationship Id="rId103" Type="http://schemas.openxmlformats.org/officeDocument/2006/relationships/image" Target="media/image1.wmf"/><Relationship Id="rId108" Type="http://schemas.openxmlformats.org/officeDocument/2006/relationships/hyperlink" Target="consultantplus://offline/ref=98DBE88559AFEFA0C262F2A49ACF99879797520E253134E5827D63F2EDFFE3F9501D6C91DB2643A268E58D37FCF5826D3D959CE842294F5BiCu1L" TargetMode="External"/><Relationship Id="rId124" Type="http://schemas.openxmlformats.org/officeDocument/2006/relationships/hyperlink" Target="consultantplus://offline/ref=98DBE88559AFEFA0C262F2A49ACF99879598510E2E3134E5827D63F2EDFFE3F9501D6C91DB2643A56DE58D37FCF5826D3D959CE842294F5BiCu1L" TargetMode="External"/><Relationship Id="rId129" Type="http://schemas.openxmlformats.org/officeDocument/2006/relationships/hyperlink" Target="consultantplus://offline/ref=98DBE88559AFEFA0C262F2A49ACF998795985005243634E5827D63F2EDFFE3F9421D349DD9245DA16DF0DB66BAiAu2L" TargetMode="External"/><Relationship Id="rId54" Type="http://schemas.openxmlformats.org/officeDocument/2006/relationships/hyperlink" Target="consultantplus://offline/ref=98DBE88559AFEFA0C262F2A49ACF998795965705213134E5827D63F2EDFFE3F9501D6C91DB2643A369E58D37FCF5826D3D959CE842294F5BiCu1L" TargetMode="External"/><Relationship Id="rId70" Type="http://schemas.openxmlformats.org/officeDocument/2006/relationships/hyperlink" Target="consultantplus://offline/ref=98DBE88559AFEFA0C262F2A49ACF998795915702263434E5827D63F2EDFFE3F9501D6C91DB2643A066E58D37FCF5826D3D959CE842294F5BiCu1L" TargetMode="External"/><Relationship Id="rId75" Type="http://schemas.openxmlformats.org/officeDocument/2006/relationships/hyperlink" Target="consultantplus://offline/ref=98DBE88559AFEFA0C262F2A49ACF998797955703243434E5827D63F2EDFFE3F9501D6C91DB2643A36AE58D37FCF5826D3D959CE842294F5BiCu1L" TargetMode="External"/><Relationship Id="rId91" Type="http://schemas.openxmlformats.org/officeDocument/2006/relationships/hyperlink" Target="consultantplus://offline/ref=98DBE88559AFEFA0C262F2A49ACF998792915406263B34E5827D63F2EDFFE3F9501D6C92DF2448F53FAA8C6BBAA2916F3C959EEB5Ei2u9L" TargetMode="External"/><Relationship Id="rId96" Type="http://schemas.openxmlformats.org/officeDocument/2006/relationships/hyperlink" Target="consultantplus://offline/ref=98DBE88559AFEFA0C262F2A49ACF998795985600223034E5827D63F2EDFFE3F9501D6C91DB2643A06DE58D37FCF5826D3D959CE842294F5BiCu1L" TargetMode="External"/><Relationship Id="rId140" Type="http://schemas.openxmlformats.org/officeDocument/2006/relationships/hyperlink" Target="consultantplus://offline/ref=98DBE88559AFEFA0C262F2A49ACF998792915406263B34E5827D63F2EDFFE3F9501D6C91DB264AA06FE58D37FCF5826D3D959CE842294F5BiCu1L" TargetMode="External"/><Relationship Id="rId145" Type="http://schemas.openxmlformats.org/officeDocument/2006/relationships/hyperlink" Target="consultantplus://offline/ref=98DBE88559AFEFA0C262F2A49ACF998792915406263B34E5827D63F2EDFFE3F9501D6C91DB264AA06EE58D37FCF5826D3D959CE842294F5BiCu1L" TargetMode="External"/><Relationship Id="rId161" Type="http://schemas.openxmlformats.org/officeDocument/2006/relationships/hyperlink" Target="consultantplus://offline/ref=98DBE88559AFEFA0C262F2A49ACF99879E925102263869EF8A246FF0EAF0BCEE57546090DB2640A065BA8822EDAD8D6D218B9FF55E2B4Di5uBL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DBE88559AFEFA0C262F2A49ACF99879E925102263869EF8A246FF0EAF0BCEE57546090DB2643A465BA8822EDAD8D6D218B9FF55E2B4Di5uBL" TargetMode="External"/><Relationship Id="rId15" Type="http://schemas.openxmlformats.org/officeDocument/2006/relationships/hyperlink" Target="consultantplus://offline/ref=98DBE88559AFEFA0C262F2A49ACF998795965705213134E5827D63F2EDFFE3F9501D6C91DB2643A16BE58D37FCF5826D3D959CE842294F5BiCu1L" TargetMode="External"/><Relationship Id="rId23" Type="http://schemas.openxmlformats.org/officeDocument/2006/relationships/hyperlink" Target="consultantplus://offline/ref=98DBE88559AFEFA0C262F2A49ACF99879E925102263869EF8A246FF0EAF0BCEE57546090DB2643A465BA8822EDAD8D6D218B9FF55E2B4Di5uBL" TargetMode="External"/><Relationship Id="rId28" Type="http://schemas.openxmlformats.org/officeDocument/2006/relationships/hyperlink" Target="consultantplus://offline/ref=98DBE88559AFEFA0C262F2A49ACF998795985600223034E5827D63F2EDFFE3F9501D6C91DB2643A06DE58D37FCF5826D3D959CE842294F5BiCu1L" TargetMode="External"/><Relationship Id="rId36" Type="http://schemas.openxmlformats.org/officeDocument/2006/relationships/hyperlink" Target="consultantplus://offline/ref=98DBE88559AFEFA0C262F2A49ACF998792915406263B34E5827D63F2EDFFE3F9501D6C91DB264AA469E58D37FCF5826D3D959CE842294F5BiCu1L" TargetMode="External"/><Relationship Id="rId49" Type="http://schemas.openxmlformats.org/officeDocument/2006/relationships/hyperlink" Target="consultantplus://offline/ref=98DBE88559AFEFA0C262F2A49ACF998795965705213134E5827D63F2EDFFE3F9501D6C91DB2643A36FE58D37FCF5826D3D959CE842294F5BiCu1L" TargetMode="External"/><Relationship Id="rId57" Type="http://schemas.openxmlformats.org/officeDocument/2006/relationships/hyperlink" Target="consultantplus://offline/ref=98DBE88559AFEFA0C262F2A49ACF998795965705213134E5827D63F2EDFFE3F9501D6C91DB2643A366E58D37FCF5826D3D959CE842294F5BiCu1L" TargetMode="External"/><Relationship Id="rId106" Type="http://schemas.openxmlformats.org/officeDocument/2006/relationships/image" Target="media/image4.wmf"/><Relationship Id="rId114" Type="http://schemas.openxmlformats.org/officeDocument/2006/relationships/hyperlink" Target="consultantplus://offline/ref=98DBE88559AFEFA0C262F2A49ACF998795945101213B34E5827D63F2EDFFE3F9501D6C91DB2643A06AE58D37FCF5826D3D959CE842294F5BiCu1L" TargetMode="External"/><Relationship Id="rId119" Type="http://schemas.openxmlformats.org/officeDocument/2006/relationships/hyperlink" Target="consultantplus://offline/ref=98DBE88559AFEFA0C262F2A49ACF99879797520E253134E5827D63F2EDFFE3F9501D6C91DB2643A568E58D37FCF5826D3D959CE842294F5BiCu1L" TargetMode="External"/><Relationship Id="rId127" Type="http://schemas.openxmlformats.org/officeDocument/2006/relationships/hyperlink" Target="consultantplus://offline/ref=98DBE88559AFEFA0C262F2A49ACF998792915600263A34E5827D63F2EDFFE3F9421D349DD9245DA16DF0DB66BAiAu2L" TargetMode="External"/><Relationship Id="rId10" Type="http://schemas.openxmlformats.org/officeDocument/2006/relationships/hyperlink" Target="consultantplus://offline/ref=98DBE88559AFEFA0C262F2A49ACF9987929152042E3534E5827D63F2EDFFE3F9501D6C91DB2641A366E58D37FCF5826D3D959CE842294F5BiCu1L" TargetMode="External"/><Relationship Id="rId31" Type="http://schemas.openxmlformats.org/officeDocument/2006/relationships/hyperlink" Target="consultantplus://offline/ref=98DBE88559AFEFA0C262F2A49ACF998792915205273034E5827D63F2EDFFE3F9501D6C91DB2643A76AE58D37FCF5826D3D959CE842294F5BiCu1L" TargetMode="External"/><Relationship Id="rId44" Type="http://schemas.openxmlformats.org/officeDocument/2006/relationships/hyperlink" Target="consultantplus://offline/ref=98DBE88559AFEFA0C262F2A49ACF998795915702263434E5827D63F2EDFFE3F9501D6C91DB2643A06EE58D37FCF5826D3D959CE842294F5BiCu1L" TargetMode="External"/><Relationship Id="rId52" Type="http://schemas.openxmlformats.org/officeDocument/2006/relationships/hyperlink" Target="consultantplus://offline/ref=98DBE88559AFEFA0C262F2A49ACF998797955703243434E5827D63F2EDFFE3F9501D6C91DB2643A167E58D37FCF5826D3D959CE842294F5BiCu1L" TargetMode="External"/><Relationship Id="rId60" Type="http://schemas.openxmlformats.org/officeDocument/2006/relationships/hyperlink" Target="consultantplus://offline/ref=98DBE88559AFEFA0C262F2A49ACF998792915205273034E5827D63F2EDFFE3F9501D6C91DB2643A768E58D37FCF5826D3D959CE842294F5BiCu1L" TargetMode="External"/><Relationship Id="rId65" Type="http://schemas.openxmlformats.org/officeDocument/2006/relationships/hyperlink" Target="consultantplus://offline/ref=98DBE88559AFEFA0C262F2A49ACF998795915702263434E5827D63F2EDFFE3F9501D6C91DB2643A06DE58D37FCF5826D3D959CE842294F5BiCu1L" TargetMode="External"/><Relationship Id="rId73" Type="http://schemas.openxmlformats.org/officeDocument/2006/relationships/hyperlink" Target="consultantplus://offline/ref=98DBE88559AFEFA0C262F2A49ACF998792915204253A34E5827D63F2EDFFE3F9421D349DD9245DA16DF0DB66BAiAu2L" TargetMode="External"/><Relationship Id="rId78" Type="http://schemas.openxmlformats.org/officeDocument/2006/relationships/hyperlink" Target="consultantplus://offline/ref=98DBE88559AFEFA0C262F2A49ACF99879797520E253134E5827D63F2EDFFE3F9501D6C91DB2643A066E58D37FCF5826D3D959CE842294F5BiCu1L" TargetMode="External"/><Relationship Id="rId81" Type="http://schemas.openxmlformats.org/officeDocument/2006/relationships/hyperlink" Target="consultantplus://offline/ref=98DBE88559AFEFA0C262F2A49ACF99879797520E253134E5827D63F2EDFFE3F9501D6C91DB2643A36CE58D37FCF5826D3D959CE842294F5BiCu1L" TargetMode="External"/><Relationship Id="rId86" Type="http://schemas.openxmlformats.org/officeDocument/2006/relationships/hyperlink" Target="consultantplus://offline/ref=98DBE88559AFEFA0C262F2A49ACF998795995D07213534E5827D63F2EDFFE3F9501D6C91DB2643A068E58D37FCF5826D3D959CE842294F5BiCu1L" TargetMode="External"/><Relationship Id="rId94" Type="http://schemas.openxmlformats.org/officeDocument/2006/relationships/hyperlink" Target="consultantplus://offline/ref=98DBE88559AFEFA0C262F2A49ACF99879291510E213034E5827D63F2EDFFE3F9501D6C91DB2643A26FE58D37FCF5826D3D959CE842294F5BiCu1L" TargetMode="External"/><Relationship Id="rId99" Type="http://schemas.openxmlformats.org/officeDocument/2006/relationships/hyperlink" Target="consultantplus://offline/ref=98DBE88559AFEFA0C262F2A49ACF99879797520E253134E5827D63F2EDFFE3F9501D6C91DB2643A367E58D37FCF5826D3D959CE842294F5BiCu1L" TargetMode="External"/><Relationship Id="rId101" Type="http://schemas.openxmlformats.org/officeDocument/2006/relationships/hyperlink" Target="consultantplus://offline/ref=98DBE88559AFEFA0C262F2A49ACF99879797520E253134E5827D63F2EDFFE3F9501D6C91DB2643A26AE58D37FCF5826D3D959CE842294F5BiCu1L" TargetMode="External"/><Relationship Id="rId122" Type="http://schemas.openxmlformats.org/officeDocument/2006/relationships/hyperlink" Target="consultantplus://offline/ref=98DBE88559AFEFA0C262F2A49ACF99879797520E253134E5827D63F2EDFFE3F9501D6C91DB2643A569E58D37FCF5826D3D959CE842294F5BiCu1L" TargetMode="External"/><Relationship Id="rId130" Type="http://schemas.openxmlformats.org/officeDocument/2006/relationships/hyperlink" Target="consultantplus://offline/ref=98DBE88559AFEFA0C262F2A49ACF998792915600263434E5827D63F2EDFFE3F9421D349DD9245DA16DF0DB66BAiAu2L" TargetMode="External"/><Relationship Id="rId135" Type="http://schemas.openxmlformats.org/officeDocument/2006/relationships/hyperlink" Target="consultantplus://offline/ref=98DBE88559AFEFA0C262F2A49ACF99879797520E253134E5827D63F2EDFFE3F9501D6C91DB2643A566E58D37FCF5826D3D959CE842294F5BiCu1L" TargetMode="External"/><Relationship Id="rId143" Type="http://schemas.openxmlformats.org/officeDocument/2006/relationships/hyperlink" Target="consultantplus://offline/ref=98DBE88559AFEFA0C262F2A49ACF998792915406263B34E5827D63F2EDFFE3F9501D6C91DB2743A868E58D37FCF5826D3D959CE842294F5BiCu1L" TargetMode="External"/><Relationship Id="rId148" Type="http://schemas.openxmlformats.org/officeDocument/2006/relationships/hyperlink" Target="consultantplus://offline/ref=98DBE88559AFEFA0C262F2A49ACF998795965705223A34E5827D63F2EDFFE3F9501D6C91DB2643A36EE58D37FCF5826D3D959CE842294F5BiCu1L" TargetMode="External"/><Relationship Id="rId151" Type="http://schemas.openxmlformats.org/officeDocument/2006/relationships/hyperlink" Target="consultantplus://offline/ref=98DBE88559AFEFA0C262F2A49ACF998792915100223334E5827D63F2EDFFE3F9501D6C92DF2548F53FAA8C6BBAA2916F3C959EEB5Ei2u9L" TargetMode="External"/><Relationship Id="rId156" Type="http://schemas.openxmlformats.org/officeDocument/2006/relationships/hyperlink" Target="consultantplus://offline/ref=98DBE88559AFEFA0C262F2A49ACF9987929152042E3534E5827D63F2EDFFE3F9501D6C91DB2641A26AE58D37FCF5826D3D959CE842294F5BiCu1L" TargetMode="External"/><Relationship Id="rId164" Type="http://schemas.openxmlformats.org/officeDocument/2006/relationships/hyperlink" Target="consultantplus://offline/ref=98DBE88559AFEFA0C262F2A49ACF99879E925102263869EF8A246FF0EAF0BCEE57546090DB2640A265BA8822EDAD8D6D218B9FF55E2B4Di5uB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8DBE88559AFEFA0C262F2A49ACF998795985D00233B34E5827D63F2EDFFE3F9501D6C91DB2640A56AE58D37FCF5826D3D959CE842294F5BiCu1L" TargetMode="External"/><Relationship Id="rId13" Type="http://schemas.openxmlformats.org/officeDocument/2006/relationships/hyperlink" Target="consultantplus://offline/ref=98DBE88559AFEFA0C262F2A49ACF998795915702263434E5827D63F2EDFFE3F9501D6C91DB2643A16BE58D37FCF5826D3D959CE842294F5BiCu1L" TargetMode="External"/><Relationship Id="rId18" Type="http://schemas.openxmlformats.org/officeDocument/2006/relationships/hyperlink" Target="consultantplus://offline/ref=98DBE88559AFEFA0C262F2A49ACF998797935503253A34E5827D63F2EDFFE3F9501D6C91DB2643A367E58D37FCF5826D3D959CE842294F5BiCu1L" TargetMode="External"/><Relationship Id="rId39" Type="http://schemas.openxmlformats.org/officeDocument/2006/relationships/hyperlink" Target="consultantplus://offline/ref=98DBE88559AFEFA0C262F2A49ACF9987929152042E3534E5827D63F2EDFFE3F9501D6C91DB2641A367E58D37FCF5826D3D959CE842294F5BiCu1L" TargetMode="External"/><Relationship Id="rId109" Type="http://schemas.openxmlformats.org/officeDocument/2006/relationships/hyperlink" Target="consultantplus://offline/ref=98DBE88559AFEFA0C262F2A49ACF99879797520E253134E5827D63F2EDFFE3F9501D6C91DB2643A56EE58D37FCF5826D3D959CE842294F5BiCu1L" TargetMode="External"/><Relationship Id="rId34" Type="http://schemas.openxmlformats.org/officeDocument/2006/relationships/hyperlink" Target="consultantplus://offline/ref=98DBE88559AFEFA0C262F2A49ACF998795965705223A34E5827D63F2EDFFE3F9501D6C91DB2643A16BE58D37FCF5826D3D959CE842294F5BiCu1L" TargetMode="External"/><Relationship Id="rId50" Type="http://schemas.openxmlformats.org/officeDocument/2006/relationships/hyperlink" Target="consultantplus://offline/ref=98DBE88559AFEFA0C262F2A49ACF998795965705213134E5827D63F2EDFFE3F9501D6C91DB2643A36DE58D37FCF5826D3D959CE842294F5BiCu1L" TargetMode="External"/><Relationship Id="rId55" Type="http://schemas.openxmlformats.org/officeDocument/2006/relationships/hyperlink" Target="consultantplus://offline/ref=98DBE88559AFEFA0C262F2A49ACF998795915702263434E5827D63F2EDFFE3F9501D6C91DB2643A06CE58D37FCF5826D3D959CE842294F5BiCu1L" TargetMode="External"/><Relationship Id="rId76" Type="http://schemas.openxmlformats.org/officeDocument/2006/relationships/hyperlink" Target="consultantplus://offline/ref=98DBE88559AFEFA0C262F2A49ACF99879797520E253134E5827D63F2EDFFE3F9501D6C91DB2643A06BE58D37FCF5826D3D959CE842294F5BiCu1L" TargetMode="External"/><Relationship Id="rId97" Type="http://schemas.openxmlformats.org/officeDocument/2006/relationships/hyperlink" Target="consultantplus://offline/ref=98DBE88559AFEFA0C262F2A49ACF998794985204273234E5827D63F2EDFFE3F9501D6C91DB2643A16BE58D37FCF5826D3D959CE842294F5BiCu1L" TargetMode="External"/><Relationship Id="rId104" Type="http://schemas.openxmlformats.org/officeDocument/2006/relationships/image" Target="media/image2.wmf"/><Relationship Id="rId120" Type="http://schemas.openxmlformats.org/officeDocument/2006/relationships/hyperlink" Target="consultantplus://offline/ref=98DBE88559AFEFA0C262F2A49ACF99879E925102263869EF8A246FF0EAF0BCEE57546090DB2642A965BA8822EDAD8D6D218B9FF55E2B4Di5uBL" TargetMode="External"/><Relationship Id="rId125" Type="http://schemas.openxmlformats.org/officeDocument/2006/relationships/hyperlink" Target="consultantplus://offline/ref=98DBE88559AFEFA0C262F2A49ACF99879598510E2E3134E5827D63F2EDFFE3F9501D6C91DB2643A568E58D37FCF5826D3D959CE842294F5BiCu1L" TargetMode="External"/><Relationship Id="rId141" Type="http://schemas.openxmlformats.org/officeDocument/2006/relationships/hyperlink" Target="consultantplus://offline/ref=98DBE88559AFEFA0C262F2A49ACF99879E925102263869EF8A246FF0EAF0BCEE57546090DB2641A265BA8822EDAD8D6D218B9FF55E2B4Di5uBL" TargetMode="External"/><Relationship Id="rId146" Type="http://schemas.openxmlformats.org/officeDocument/2006/relationships/hyperlink" Target="consultantplus://offline/ref=98DBE88559AFEFA0C262F2A49ACF998795965705223A34E5827D63F2EDFFE3F9501D6C91DB2643A066E58D37FCF5826D3D959CE842294F5BiCu1L" TargetMode="External"/><Relationship Id="rId167" Type="http://schemas.openxmlformats.org/officeDocument/2006/relationships/theme" Target="theme/theme1.xml"/><Relationship Id="rId7" Type="http://schemas.openxmlformats.org/officeDocument/2006/relationships/hyperlink" Target="consultantplus://offline/ref=98DBE88559AFEFA0C262F2A49ACF998797955703243434E5827D63F2EDFFE3F9501D6C91DB2643A16BE58D37FCF5826D3D959CE842294F5BiCu1L" TargetMode="External"/><Relationship Id="rId71" Type="http://schemas.openxmlformats.org/officeDocument/2006/relationships/hyperlink" Target="consultantplus://offline/ref=98DBE88559AFEFA0C262F2A49ACF998795915702263434E5827D63F2EDFFE3F9501D6C91DB2643A067E58D37FCF5826D3D959CE842294F5BiCu1L" TargetMode="External"/><Relationship Id="rId92" Type="http://schemas.openxmlformats.org/officeDocument/2006/relationships/hyperlink" Target="consultantplus://offline/ref=98DBE88559AFEFA0C262F2A49ACF998792915406263B34E5827D63F2EDFFE3F9501D6C92DF2548F53FAA8C6BBAA2916F3C959EEB5Ei2u9L" TargetMode="External"/><Relationship Id="rId162" Type="http://schemas.openxmlformats.org/officeDocument/2006/relationships/hyperlink" Target="consultantplus://offline/ref=98DBE88559AFEFA0C262F2A49ACF998793945706233869EF8A246FF0EAF0BCEE57546090DB2642A765BA8822EDAD8D6D218B9FF55E2B4Di5uB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8DBE88559AFEFA0C262F2A49ACF998794985204273234E5827D63F2EDFFE3F9501D6C91DB2643A16BE58D37FCF5826D3D959CE842294F5BiCu1L" TargetMode="External"/><Relationship Id="rId24" Type="http://schemas.openxmlformats.org/officeDocument/2006/relationships/hyperlink" Target="consultantplus://offline/ref=98DBE88559AFEFA0C262F2A49ACF998797955703243434E5827D63F2EDFFE3F9501D6C91DB2643A166E58D37FCF5826D3D959CE842294F5BiCu1L" TargetMode="External"/><Relationship Id="rId40" Type="http://schemas.openxmlformats.org/officeDocument/2006/relationships/hyperlink" Target="consultantplus://offline/ref=98DBE88559AFEFA0C262F2A49ACF998795965705223A34E5827D63F2EDFFE3F9501D6C91DB2643A06CE58D37FCF5826D3D959CE842294F5BiCu1L" TargetMode="External"/><Relationship Id="rId45" Type="http://schemas.openxmlformats.org/officeDocument/2006/relationships/hyperlink" Target="consultantplus://offline/ref=98DBE88559AFEFA0C262F2A49ACF998795965705213134E5827D63F2EDFFE3F9501D6C91DB2643A067E58D37FCF5826D3D959CE842294F5BiCu1L" TargetMode="External"/><Relationship Id="rId66" Type="http://schemas.openxmlformats.org/officeDocument/2006/relationships/hyperlink" Target="consultantplus://offline/ref=98DBE88559AFEFA0C262F2A49ACF99879797520E253134E5827D63F2EDFFE3F9501D6C91DB2643A06CE58D37FCF5826D3D959CE842294F5BiCu1L" TargetMode="External"/><Relationship Id="rId87" Type="http://schemas.openxmlformats.org/officeDocument/2006/relationships/hyperlink" Target="consultantplus://offline/ref=98DBE88559AFEFA0C262F2A49ACF998795915702263434E5827D63F2EDFFE3F9501D6C91DB2643A36FE58D37FCF5826D3D959CE842294F5BiCu1L" TargetMode="External"/><Relationship Id="rId110" Type="http://schemas.openxmlformats.org/officeDocument/2006/relationships/hyperlink" Target="consultantplus://offline/ref=98DBE88559AFEFA0C262F2A49ACF99879797520E253134E5827D63F2EDFFE3F9501D6C91DB2643A56CE58D37FCF5826D3D959CE842294F5BiCu1L" TargetMode="External"/><Relationship Id="rId115" Type="http://schemas.openxmlformats.org/officeDocument/2006/relationships/hyperlink" Target="consultantplus://offline/ref=98DBE88559AFEFA0C262F2A49ACF99879594510E2F3034E5827D63F2EDFFE3F9501D6C91DB2643A067E58D37FCF5826D3D959CE842294F5BiCu1L" TargetMode="External"/><Relationship Id="rId131" Type="http://schemas.openxmlformats.org/officeDocument/2006/relationships/hyperlink" Target="consultantplus://offline/ref=98DBE88559AFEFA0C262F2A49ACF998795945101213B34E5827D63F2EDFFE3F9501D6C92D07212E53BE3DB64A6A08C713D8B9EiEu9L" TargetMode="External"/><Relationship Id="rId136" Type="http://schemas.openxmlformats.org/officeDocument/2006/relationships/hyperlink" Target="consultantplus://offline/ref=98DBE88559AFEFA0C262F2A49ACF99879797520E253134E5827D63F2EDFFE3F9501D6C91DB2643A46EE58D37FCF5826D3D959CE842294F5BiCu1L" TargetMode="External"/><Relationship Id="rId157" Type="http://schemas.openxmlformats.org/officeDocument/2006/relationships/hyperlink" Target="consultantplus://offline/ref=98DBE88559AFEFA0C262F2A49ACF998793945706233869EF8A246FF0EAF0BCEE57546090DB2642A565BA8822EDAD8D6D218B9FF55E2B4Di5uBL" TargetMode="External"/><Relationship Id="rId61" Type="http://schemas.openxmlformats.org/officeDocument/2006/relationships/hyperlink" Target="consultantplus://offline/ref=98DBE88559AFEFA0C262F2A49ACF998792915205273034E5827D63F2EDFFE3F9501D6C91DB2643A768E58D37FCF5826D3D959CE842294F5BiCu1L" TargetMode="External"/><Relationship Id="rId82" Type="http://schemas.openxmlformats.org/officeDocument/2006/relationships/hyperlink" Target="consultantplus://offline/ref=98DBE88559AFEFA0C262F2A49ACF998795915702263434E5827D63F2EDFFE3F9501D6C91DB2643A36EE58D37FCF5826D3D959CE842294F5BiCu1L" TargetMode="External"/><Relationship Id="rId152" Type="http://schemas.openxmlformats.org/officeDocument/2006/relationships/hyperlink" Target="consultantplus://offline/ref=98DBE88559AFEFA0C262F2A49ACF9987929152042E3534E5827D63F2EDFFE3F9501D6C91DB2641A26FE58D37FCF5826D3D959CE842294F5BiCu1L" TargetMode="External"/><Relationship Id="rId19" Type="http://schemas.openxmlformats.org/officeDocument/2006/relationships/hyperlink" Target="consultantplus://offline/ref=98DBE88559AFEFA0C262F2A49ACF998792915406263B34E5827D63F2EDFFE3F9501D6C91DB264AA469E58D37FCF5826D3D959CE842294F5BiCu1L" TargetMode="External"/><Relationship Id="rId14" Type="http://schemas.openxmlformats.org/officeDocument/2006/relationships/hyperlink" Target="consultantplus://offline/ref=98DBE88559AFEFA0C262F2A49ACF998792915205273034E5827D63F2EDFFE3F9501D6C91DB2643A76AE58D37FCF5826D3D959CE842294F5BiCu1L" TargetMode="External"/><Relationship Id="rId30" Type="http://schemas.openxmlformats.org/officeDocument/2006/relationships/hyperlink" Target="consultantplus://offline/ref=98DBE88559AFEFA0C262F2A49ACF998795915702263434E5827D63F2EDFFE3F9501D6C91DB2643A16BE58D37FCF5826D3D959CE842294F5BiCu1L" TargetMode="External"/><Relationship Id="rId35" Type="http://schemas.openxmlformats.org/officeDocument/2006/relationships/hyperlink" Target="consultantplus://offline/ref=98DBE88559AFEFA0C262F2A49ACF998797935503253A34E5827D63F2EDFFE3F9501D6C91DB2643A367E58D37FCF5826D3D959CE842294F5BiCu1L" TargetMode="External"/><Relationship Id="rId56" Type="http://schemas.openxmlformats.org/officeDocument/2006/relationships/hyperlink" Target="consultantplus://offline/ref=98DBE88559AFEFA0C262F2A49ACF998795965705213134E5827D63F2EDFFE3F9501D6C91DB2643A369E58D37FCF5826D3D959CE842294F5BiCu1L" TargetMode="External"/><Relationship Id="rId77" Type="http://schemas.openxmlformats.org/officeDocument/2006/relationships/hyperlink" Target="consultantplus://offline/ref=98DBE88559AFEFA0C262F2A49ACF99879797520E253134E5827D63F2EDFFE3F9501D6C91DB2643A068E58D37FCF5826D3D959CE842294F5BiCu1L" TargetMode="External"/><Relationship Id="rId100" Type="http://schemas.openxmlformats.org/officeDocument/2006/relationships/hyperlink" Target="consultantplus://offline/ref=98DBE88559AFEFA0C262F2A49ACF998795945207243234E5827D63F2EDFFE3F9421D349DD9245DA16DF0DB66BAiAu2L" TargetMode="External"/><Relationship Id="rId105" Type="http://schemas.openxmlformats.org/officeDocument/2006/relationships/image" Target="media/image3.wmf"/><Relationship Id="rId126" Type="http://schemas.openxmlformats.org/officeDocument/2006/relationships/hyperlink" Target="consultantplus://offline/ref=98DBE88559AFEFA0C262F2A49ACF998793945706233869EF8A246FF0EAF0BCEE57546090DB2642A265BA8822EDAD8D6D218B9FF55E2B4Di5uBL" TargetMode="External"/><Relationship Id="rId147" Type="http://schemas.openxmlformats.org/officeDocument/2006/relationships/hyperlink" Target="consultantplus://offline/ref=98DBE88559AFEFA0C262F2A49ACF998792915406263B34E5827D63F2EDFFE3F9501D6C91DB264AA06EE58D37FCF5826D3D959CE842294F5BiCu1L" TargetMode="External"/><Relationship Id="rId8" Type="http://schemas.openxmlformats.org/officeDocument/2006/relationships/hyperlink" Target="consultantplus://offline/ref=98DBE88559AFEFA0C262F2A49ACF99879797520E253134E5827D63F2EDFFE3F9501D6C91DB2643A16BE58D37FCF5826D3D959CE842294F5BiCu1L" TargetMode="External"/><Relationship Id="rId51" Type="http://schemas.openxmlformats.org/officeDocument/2006/relationships/hyperlink" Target="consultantplus://offline/ref=98DBE88559AFEFA0C262F2A49ACF998795915702263434E5827D63F2EDFFE3F9501D6C91DB2643A06FE58D37FCF5826D3D959CE842294F5BiCu1L" TargetMode="External"/><Relationship Id="rId72" Type="http://schemas.openxmlformats.org/officeDocument/2006/relationships/hyperlink" Target="consultantplus://offline/ref=98DBE88559AFEFA0C262F2A49ACF99879797520E253134E5827D63F2EDFFE3F9501D6C91DB2643A06DE58D37FCF5826D3D959CE842294F5BiCu1L" TargetMode="External"/><Relationship Id="rId93" Type="http://schemas.openxmlformats.org/officeDocument/2006/relationships/hyperlink" Target="consultantplus://offline/ref=98DBE88559AFEFA0C262F2A49ACF99879797520E253134E5827D63F2EDFFE3F9501D6C91DB2643A36AE58D37FCF5826D3D959CE842294F5BiCu1L" TargetMode="External"/><Relationship Id="rId98" Type="http://schemas.openxmlformats.org/officeDocument/2006/relationships/hyperlink" Target="consultantplus://offline/ref=98DBE88559AFEFA0C262F2A49ACF998792915406263B34E5827D63F2EDFFE3F9501D6C91D22048F53FAA8C6BBAA2916F3C959EEB5Ei2u9L" TargetMode="External"/><Relationship Id="rId121" Type="http://schemas.openxmlformats.org/officeDocument/2006/relationships/hyperlink" Target="consultantplus://offline/ref=98DBE88559AFEFA0C262F2A49ACF998795985D00233B34E5827D63F2EDFFE3F9501D6C91DB2640A56AE58D37FCF5826D3D959CE842294F5BiCu1L" TargetMode="External"/><Relationship Id="rId142" Type="http://schemas.openxmlformats.org/officeDocument/2006/relationships/hyperlink" Target="consultantplus://offline/ref=98DBE88559AFEFA0C262F2A49ACF998792915406263B34E5827D63F2EDFFE3F9501D6C91DB264AA06EE58D37FCF5826D3D959CE842294F5BiCu1L" TargetMode="External"/><Relationship Id="rId163" Type="http://schemas.openxmlformats.org/officeDocument/2006/relationships/hyperlink" Target="consultantplus://offline/ref=98DBE88559AFEFA0C262F2A49ACF9987929152042E3534E5827D63F2EDFFE3F9501D6C91DB2641A26BE58D37FCF5826D3D959CE842294F5BiCu1L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98DBE88559AFEFA0C262F2A49ACF99879797520E253134E5827D63F2EDFFE3F9501D6C91DB2643A16BE58D37FCF5826D3D959CE842294F5BiCu1L" TargetMode="External"/><Relationship Id="rId46" Type="http://schemas.openxmlformats.org/officeDocument/2006/relationships/hyperlink" Target="consultantplus://offline/ref=98DBE88559AFEFA0C262F2A49ACF998795965705213134E5827D63F2EDFFE3F9501D6C91DB2643A36EE58D37FCF5826D3D959CE842294F5BiCu1L" TargetMode="External"/><Relationship Id="rId67" Type="http://schemas.openxmlformats.org/officeDocument/2006/relationships/hyperlink" Target="consultantplus://offline/ref=98DBE88559AFEFA0C262F2A49ACF998795965705213134E5827D63F2EDFFE3F9501D6C91DB2643A26AE58D37FCF5826D3D959CE842294F5BiCu1L" TargetMode="External"/><Relationship Id="rId116" Type="http://schemas.openxmlformats.org/officeDocument/2006/relationships/hyperlink" Target="consultantplus://offline/ref=98DBE88559AFEFA0C262F2A49ACF99879594510E2F3034E5827D63F2EDFFE3F9501D6C91DB2643A36FE58D37FCF5826D3D959CE842294F5BiCu1L" TargetMode="External"/><Relationship Id="rId137" Type="http://schemas.openxmlformats.org/officeDocument/2006/relationships/hyperlink" Target="consultantplus://offline/ref=98DBE88559AFEFA0C262F2A49ACF99879797520E253134E5827D63F2EDFFE3F9501D6C91DB2643A46DE58D37FCF5826D3D959CE842294F5BiCu1L" TargetMode="External"/><Relationship Id="rId158" Type="http://schemas.openxmlformats.org/officeDocument/2006/relationships/hyperlink" Target="consultantplus://offline/ref=98DBE88559AFEFA0C262F2A49ACF99879E925102263869EF8A246FF0EAF0BCEE57546090DB2641A665BA8822EDAD8D6D218B9FF55E2B4Di5uBL" TargetMode="External"/><Relationship Id="rId20" Type="http://schemas.openxmlformats.org/officeDocument/2006/relationships/hyperlink" Target="consultantplus://offline/ref=98DBE88559AFEFA0C262F2A49ACF998792985506203869EF8A246FF0EAF0BCFC570C6C92D93843A270ECD964iBuAL" TargetMode="External"/><Relationship Id="rId41" Type="http://schemas.openxmlformats.org/officeDocument/2006/relationships/hyperlink" Target="consultantplus://offline/ref=98DBE88559AFEFA0C262F2A49ACF99879E925102263869EF8A246FF0EAF0BCEE57546090DB2643A865BA8822EDAD8D6D218B9FF55E2B4Di5uBL" TargetMode="External"/><Relationship Id="rId62" Type="http://schemas.openxmlformats.org/officeDocument/2006/relationships/hyperlink" Target="consultantplus://offline/ref=98DBE88559AFEFA0C262F2A49ACF998795965705213134E5827D63F2EDFFE3F9501D6C91DB2643A26DE58D37FCF5826D3D959CE842294F5BiCu1L" TargetMode="External"/><Relationship Id="rId83" Type="http://schemas.openxmlformats.org/officeDocument/2006/relationships/hyperlink" Target="consultantplus://offline/ref=98DBE88559AFEFA0C262F2A49ACF99879797520E253134E5827D63F2EDFFE3F9501D6C91DB2643A36DE58D37FCF5826D3D959CE842294F5BiCu1L" TargetMode="External"/><Relationship Id="rId88" Type="http://schemas.openxmlformats.org/officeDocument/2006/relationships/hyperlink" Target="consultantplus://offline/ref=98DBE88559AFEFA0C262F2A49ACF998792915406263B34E5827D63F2EDFFE3F9501D6C91DB264AA569E58D37FCF5826D3D959CE842294F5BiCu1L" TargetMode="External"/><Relationship Id="rId111" Type="http://schemas.openxmlformats.org/officeDocument/2006/relationships/hyperlink" Target="consultantplus://offline/ref=98DBE88559AFEFA0C262F2A49ACF99879797520E253134E5827D63F2EDFFE3F9501D6C91DB2643A56DE58D37FCF5826D3D959CE842294F5BiCu1L" TargetMode="External"/><Relationship Id="rId132" Type="http://schemas.openxmlformats.org/officeDocument/2006/relationships/hyperlink" Target="consultantplus://offline/ref=98DBE88559AFEFA0C262F2A49ACF998795965705213134E5827D63F2EDFFE3F9501D6C91DB2643A56EE58D37FCF5826D3D959CE842294F5BiCu1L" TargetMode="External"/><Relationship Id="rId153" Type="http://schemas.openxmlformats.org/officeDocument/2006/relationships/hyperlink" Target="consultantplus://offline/ref=98DBE88559AFEFA0C262F2A49ACF9987929152042E3534E5827D63F2EDFFE3F9501D6C91DB2641A26CE58D37FCF5826D3D959CE842294F5BiCu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13035</Words>
  <Characters>74300</Characters>
  <Application>Microsoft Office Word</Application>
  <DocSecurity>0</DocSecurity>
  <Lines>619</Lines>
  <Paragraphs>174</Paragraphs>
  <ScaleCrop>false</ScaleCrop>
  <Company/>
  <LinksUpToDate>false</LinksUpToDate>
  <CharactersWithSpaces>87161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2022-03-22T11:46:00Z</dcterms:created>
  <dcterms:modified xsi:type="dcterms:W3CDTF">2022-03-22T11:46:00Z</dcterms:modified>
</cp:coreProperties>
</file>